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EC921C" w14:textId="24AE01EB" w:rsidR="00A83D3E" w:rsidRDefault="00204434" w:rsidP="00204434">
      <w:pPr>
        <w:jc w:val="center"/>
        <w:rPr>
          <w:rFonts w:ascii="Times New Roman" w:hAnsi="Times New Roman" w:cs="Times New Roman"/>
          <w:b/>
          <w:bCs/>
          <w:sz w:val="24"/>
          <w:szCs w:val="24"/>
        </w:rPr>
      </w:pPr>
      <w:r>
        <w:rPr>
          <w:rFonts w:ascii="Times New Roman" w:hAnsi="Times New Roman" w:cs="Times New Roman"/>
          <w:b/>
          <w:bCs/>
          <w:sz w:val="24"/>
          <w:szCs w:val="24"/>
        </w:rPr>
        <w:t>The John Galt Society</w:t>
      </w:r>
    </w:p>
    <w:p w14:paraId="428C60B9" w14:textId="7C346A17" w:rsidR="00204434" w:rsidRDefault="00204434" w:rsidP="00204434">
      <w:pPr>
        <w:jc w:val="center"/>
        <w:rPr>
          <w:rFonts w:ascii="Times New Roman" w:hAnsi="Times New Roman" w:cs="Times New Roman"/>
          <w:sz w:val="24"/>
          <w:szCs w:val="24"/>
        </w:rPr>
      </w:pPr>
      <w:r>
        <w:rPr>
          <w:rFonts w:ascii="Times New Roman" w:hAnsi="Times New Roman" w:cs="Times New Roman"/>
          <w:sz w:val="24"/>
          <w:szCs w:val="24"/>
        </w:rPr>
        <w:t>Minutes of the Annual General Meeting held via Zoom on 26</w:t>
      </w:r>
      <w:r w:rsidRPr="00204434">
        <w:rPr>
          <w:rFonts w:ascii="Times New Roman" w:hAnsi="Times New Roman" w:cs="Times New Roman"/>
          <w:sz w:val="24"/>
          <w:szCs w:val="24"/>
          <w:vertAlign w:val="superscript"/>
        </w:rPr>
        <w:t>th</w:t>
      </w:r>
      <w:r>
        <w:rPr>
          <w:rFonts w:ascii="Times New Roman" w:hAnsi="Times New Roman" w:cs="Times New Roman"/>
          <w:sz w:val="24"/>
          <w:szCs w:val="24"/>
        </w:rPr>
        <w:t xml:space="preserve"> March 2021</w:t>
      </w:r>
    </w:p>
    <w:p w14:paraId="01D6F769" w14:textId="2EDE1EC8" w:rsidR="00204434" w:rsidRDefault="00204434" w:rsidP="00204434">
      <w:pPr>
        <w:jc w:val="center"/>
        <w:rPr>
          <w:rFonts w:ascii="Times New Roman" w:hAnsi="Times New Roman" w:cs="Times New Roman"/>
          <w:sz w:val="24"/>
          <w:szCs w:val="24"/>
        </w:rPr>
      </w:pPr>
    </w:p>
    <w:p w14:paraId="1A4FBBDF" w14:textId="7213A31C" w:rsidR="00204434" w:rsidRDefault="00204434" w:rsidP="0020443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Introduction</w:t>
      </w:r>
    </w:p>
    <w:p w14:paraId="766570A4" w14:textId="2C9F2D01" w:rsidR="00204434" w:rsidRDefault="00204434" w:rsidP="00204434">
      <w:pPr>
        <w:pStyle w:val="ListParagraph"/>
        <w:rPr>
          <w:rFonts w:ascii="Times New Roman" w:hAnsi="Times New Roman" w:cs="Times New Roman"/>
          <w:sz w:val="24"/>
          <w:szCs w:val="24"/>
        </w:rPr>
      </w:pPr>
    </w:p>
    <w:p w14:paraId="718E48B7" w14:textId="75B4B99A" w:rsidR="00204434" w:rsidRDefault="00204434" w:rsidP="00204434">
      <w:pPr>
        <w:pStyle w:val="ListParagraph"/>
        <w:rPr>
          <w:rFonts w:ascii="Times New Roman" w:hAnsi="Times New Roman" w:cs="Times New Roman"/>
          <w:sz w:val="24"/>
          <w:szCs w:val="24"/>
        </w:rPr>
      </w:pPr>
      <w:r>
        <w:rPr>
          <w:rFonts w:ascii="Times New Roman" w:hAnsi="Times New Roman" w:cs="Times New Roman"/>
          <w:sz w:val="24"/>
          <w:szCs w:val="24"/>
        </w:rPr>
        <w:t xml:space="preserve">The Chair, Dr Rhona Brown welcomed 20 members.  She regretted the circumstances which made the use of Zoom necessary but recognised the benefits of being able to include members who would not usually be able to travel to a physical location.  She mentioned the events which had to be postponed or cancelled when the pause button </w:t>
      </w:r>
      <w:r w:rsidR="009A452E">
        <w:rPr>
          <w:rFonts w:ascii="Times New Roman" w:hAnsi="Times New Roman" w:cs="Times New Roman"/>
          <w:sz w:val="24"/>
          <w:szCs w:val="24"/>
        </w:rPr>
        <w:t xml:space="preserve">had to be pressed </w:t>
      </w:r>
      <w:r>
        <w:rPr>
          <w:rFonts w:ascii="Times New Roman" w:hAnsi="Times New Roman" w:cs="Times New Roman"/>
          <w:sz w:val="24"/>
          <w:szCs w:val="24"/>
        </w:rPr>
        <w:t>a year ago, thanked members for their patience and forbearance, and said that the Society would resume activity as soon as it became possible under the Covid rules.</w:t>
      </w:r>
    </w:p>
    <w:p w14:paraId="3C74A655" w14:textId="621DEF6E" w:rsidR="004605E8" w:rsidRDefault="004605E8" w:rsidP="00204434">
      <w:pPr>
        <w:pStyle w:val="ListParagraph"/>
        <w:rPr>
          <w:rFonts w:ascii="Times New Roman" w:hAnsi="Times New Roman" w:cs="Times New Roman"/>
          <w:sz w:val="24"/>
          <w:szCs w:val="24"/>
        </w:rPr>
      </w:pPr>
    </w:p>
    <w:p w14:paraId="31774606" w14:textId="1C320794" w:rsidR="004605E8" w:rsidRDefault="009A452E" w:rsidP="00204434">
      <w:pPr>
        <w:pStyle w:val="ListParagraph"/>
        <w:rPr>
          <w:rFonts w:ascii="Times New Roman" w:hAnsi="Times New Roman" w:cs="Times New Roman"/>
          <w:sz w:val="24"/>
          <w:szCs w:val="24"/>
        </w:rPr>
      </w:pPr>
      <w:r>
        <w:rPr>
          <w:rFonts w:ascii="Times New Roman" w:hAnsi="Times New Roman" w:cs="Times New Roman"/>
          <w:sz w:val="24"/>
          <w:szCs w:val="24"/>
        </w:rPr>
        <w:t>She complimented Irvine Burns Club on the video they had made as part of their Burns celebration which had included references to Galt and had emphasised the links between Irvine and Guelph.  Margaret Greenlees then spoke about the making of the video, including the part played by Derek Murdoch, and that it seemed to have been well received in both Ayrshire and Ontario.</w:t>
      </w:r>
    </w:p>
    <w:p w14:paraId="465972D6" w14:textId="70974CD0" w:rsidR="009A452E" w:rsidRDefault="009A452E" w:rsidP="00204434">
      <w:pPr>
        <w:pStyle w:val="ListParagraph"/>
        <w:rPr>
          <w:rFonts w:ascii="Times New Roman" w:hAnsi="Times New Roman" w:cs="Times New Roman"/>
          <w:sz w:val="24"/>
          <w:szCs w:val="24"/>
        </w:rPr>
      </w:pPr>
    </w:p>
    <w:p w14:paraId="213EA164" w14:textId="5E03CFE6" w:rsidR="003F6FA9" w:rsidRPr="003F6FA9" w:rsidRDefault="003F6FA9" w:rsidP="003F6FA9">
      <w:pPr>
        <w:pStyle w:val="ListParagraph"/>
        <w:numPr>
          <w:ilvl w:val="0"/>
          <w:numId w:val="1"/>
        </w:numPr>
        <w:rPr>
          <w:rFonts w:ascii="Times New Roman" w:hAnsi="Times New Roman" w:cs="Times New Roman"/>
          <w:sz w:val="24"/>
          <w:szCs w:val="24"/>
        </w:rPr>
      </w:pPr>
      <w:r w:rsidRPr="003F6FA9">
        <w:rPr>
          <w:rFonts w:ascii="Times New Roman" w:hAnsi="Times New Roman" w:cs="Times New Roman"/>
          <w:sz w:val="24"/>
          <w:szCs w:val="24"/>
        </w:rPr>
        <w:t>The secretary noted an apology for absence from Dr Gerard Lee McKeever.</w:t>
      </w:r>
    </w:p>
    <w:p w14:paraId="5738A95A" w14:textId="33C5CA85" w:rsidR="003F6FA9" w:rsidRDefault="003F6FA9" w:rsidP="003F6FA9">
      <w:pPr>
        <w:pStyle w:val="ListParagraph"/>
        <w:rPr>
          <w:rFonts w:ascii="Times New Roman" w:hAnsi="Times New Roman" w:cs="Times New Roman"/>
          <w:sz w:val="24"/>
          <w:szCs w:val="24"/>
        </w:rPr>
      </w:pPr>
    </w:p>
    <w:p w14:paraId="45F72E93" w14:textId="65170103" w:rsidR="003F6FA9" w:rsidRDefault="003F6FA9" w:rsidP="003F6FA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The Minutes of the 2019 AGM </w:t>
      </w:r>
      <w:r w:rsidR="004B6CAB">
        <w:rPr>
          <w:rFonts w:ascii="Times New Roman" w:hAnsi="Times New Roman" w:cs="Times New Roman"/>
          <w:sz w:val="24"/>
          <w:szCs w:val="24"/>
        </w:rPr>
        <w:t xml:space="preserve">had already been circulated and </w:t>
      </w:r>
      <w:r>
        <w:rPr>
          <w:rFonts w:ascii="Times New Roman" w:hAnsi="Times New Roman" w:cs="Times New Roman"/>
          <w:sz w:val="24"/>
          <w:szCs w:val="24"/>
        </w:rPr>
        <w:t>were unanimously adopted.</w:t>
      </w:r>
    </w:p>
    <w:p w14:paraId="09A5CEBD" w14:textId="77777777" w:rsidR="003F6FA9" w:rsidRPr="003F6FA9" w:rsidRDefault="003F6FA9" w:rsidP="003F6FA9">
      <w:pPr>
        <w:pStyle w:val="ListParagraph"/>
        <w:rPr>
          <w:rFonts w:ascii="Times New Roman" w:hAnsi="Times New Roman" w:cs="Times New Roman"/>
          <w:sz w:val="24"/>
          <w:szCs w:val="24"/>
        </w:rPr>
      </w:pPr>
    </w:p>
    <w:p w14:paraId="58A694C2" w14:textId="77C4B4D5" w:rsidR="003F6FA9" w:rsidRDefault="003F6FA9" w:rsidP="003F6FA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Matters Arising</w:t>
      </w:r>
    </w:p>
    <w:p w14:paraId="2FBAE632" w14:textId="77777777" w:rsidR="003F6FA9" w:rsidRPr="003F6FA9" w:rsidRDefault="003F6FA9" w:rsidP="003F6FA9">
      <w:pPr>
        <w:pStyle w:val="ListParagraph"/>
        <w:rPr>
          <w:rFonts w:ascii="Times New Roman" w:hAnsi="Times New Roman" w:cs="Times New Roman"/>
          <w:sz w:val="24"/>
          <w:szCs w:val="24"/>
        </w:rPr>
      </w:pPr>
    </w:p>
    <w:p w14:paraId="505A3548" w14:textId="63150323" w:rsidR="003F6FA9" w:rsidRDefault="003F6FA9" w:rsidP="003F6FA9">
      <w:pPr>
        <w:pStyle w:val="ListParagraph"/>
        <w:rPr>
          <w:rFonts w:ascii="Times New Roman" w:hAnsi="Times New Roman" w:cs="Times New Roman"/>
          <w:sz w:val="24"/>
          <w:szCs w:val="24"/>
        </w:rPr>
      </w:pPr>
      <w:r>
        <w:rPr>
          <w:rFonts w:ascii="Times New Roman" w:hAnsi="Times New Roman" w:cs="Times New Roman"/>
          <w:sz w:val="24"/>
          <w:szCs w:val="24"/>
        </w:rPr>
        <w:t>The Secretary noted that the Society would wish to record its sadness at the death of Professor Douglas Gifford who had made a considerable contribution to the study of Scottish literature and who had got the Society off to a good start with a talk after the wreath-laying ceremony at Galt’s grave in Greenock.</w:t>
      </w:r>
    </w:p>
    <w:p w14:paraId="38263DF1" w14:textId="2E23136E" w:rsidR="003F6FA9" w:rsidRDefault="003F6FA9" w:rsidP="003F6FA9">
      <w:pPr>
        <w:pStyle w:val="ListParagraph"/>
        <w:rPr>
          <w:rFonts w:ascii="Times New Roman" w:hAnsi="Times New Roman" w:cs="Times New Roman"/>
          <w:sz w:val="24"/>
          <w:szCs w:val="24"/>
        </w:rPr>
      </w:pPr>
    </w:p>
    <w:p w14:paraId="12AD2460" w14:textId="24B2C0D7" w:rsidR="003F6FA9" w:rsidRDefault="003F6FA9" w:rsidP="003F6FA9">
      <w:pPr>
        <w:pStyle w:val="ListParagraph"/>
        <w:rPr>
          <w:rFonts w:ascii="Times New Roman" w:hAnsi="Times New Roman" w:cs="Times New Roman"/>
          <w:sz w:val="24"/>
          <w:szCs w:val="24"/>
        </w:rPr>
      </w:pPr>
      <w:r>
        <w:rPr>
          <w:rFonts w:ascii="Times New Roman" w:hAnsi="Times New Roman" w:cs="Times New Roman"/>
          <w:sz w:val="24"/>
          <w:szCs w:val="24"/>
        </w:rPr>
        <w:t>He then gave an account of the memorial lecture which had taken place at Irvine Townhouse on 3</w:t>
      </w:r>
      <w:r w:rsidRPr="003F6FA9">
        <w:rPr>
          <w:rFonts w:ascii="Times New Roman" w:hAnsi="Times New Roman" w:cs="Times New Roman"/>
          <w:sz w:val="24"/>
          <w:szCs w:val="24"/>
          <w:vertAlign w:val="superscript"/>
        </w:rPr>
        <w:t>rd</w:t>
      </w:r>
      <w:r>
        <w:rPr>
          <w:rFonts w:ascii="Times New Roman" w:hAnsi="Times New Roman" w:cs="Times New Roman"/>
          <w:sz w:val="24"/>
          <w:szCs w:val="24"/>
        </w:rPr>
        <w:t xml:space="preserve"> May 2019.  The audience </w:t>
      </w:r>
      <w:r w:rsidR="00C35B3F">
        <w:rPr>
          <w:rFonts w:ascii="Times New Roman" w:hAnsi="Times New Roman" w:cs="Times New Roman"/>
          <w:sz w:val="24"/>
          <w:szCs w:val="24"/>
        </w:rPr>
        <w:t xml:space="preserve">included </w:t>
      </w:r>
      <w:r>
        <w:rPr>
          <w:rFonts w:ascii="Times New Roman" w:hAnsi="Times New Roman" w:cs="Times New Roman"/>
          <w:sz w:val="24"/>
          <w:szCs w:val="24"/>
        </w:rPr>
        <w:t>a group from Guelph i</w:t>
      </w:r>
      <w:r w:rsidR="00C35B3F">
        <w:rPr>
          <w:rFonts w:ascii="Times New Roman" w:hAnsi="Times New Roman" w:cs="Times New Roman"/>
          <w:sz w:val="24"/>
          <w:szCs w:val="24"/>
        </w:rPr>
        <w:t>ncluding two actors who gave a musical and dramatic performance based on Galt’s time in Canada.  The lecture itself, on Galt and the Church, was then delivered by Professor Ian Campbell and was very well received.</w:t>
      </w:r>
    </w:p>
    <w:p w14:paraId="789CCA00" w14:textId="31FE504C" w:rsidR="00C35B3F" w:rsidRDefault="00C35B3F" w:rsidP="003F6FA9">
      <w:pPr>
        <w:pStyle w:val="ListParagraph"/>
        <w:rPr>
          <w:rFonts w:ascii="Times New Roman" w:hAnsi="Times New Roman" w:cs="Times New Roman"/>
          <w:sz w:val="24"/>
          <w:szCs w:val="24"/>
        </w:rPr>
      </w:pPr>
    </w:p>
    <w:p w14:paraId="045B357A" w14:textId="2261134A" w:rsidR="00C35B3F" w:rsidRDefault="00C35B3F" w:rsidP="003F6FA9">
      <w:pPr>
        <w:pStyle w:val="ListParagraph"/>
        <w:rPr>
          <w:rFonts w:ascii="Times New Roman" w:hAnsi="Times New Roman" w:cs="Times New Roman"/>
          <w:sz w:val="24"/>
          <w:szCs w:val="24"/>
        </w:rPr>
      </w:pPr>
      <w:r>
        <w:rPr>
          <w:rFonts w:ascii="Times New Roman" w:hAnsi="Times New Roman" w:cs="Times New Roman"/>
          <w:sz w:val="24"/>
          <w:szCs w:val="24"/>
        </w:rPr>
        <w:t>In October 2019 a group from the Society had enjoyed a walking tour of Galt’s Glasgow led by Michael Martin.</w:t>
      </w:r>
    </w:p>
    <w:p w14:paraId="012DCF2F" w14:textId="5571F49F" w:rsidR="00C35B3F" w:rsidRDefault="00C35B3F" w:rsidP="003F6FA9">
      <w:pPr>
        <w:pStyle w:val="ListParagraph"/>
        <w:rPr>
          <w:rFonts w:ascii="Times New Roman" w:hAnsi="Times New Roman" w:cs="Times New Roman"/>
          <w:sz w:val="24"/>
          <w:szCs w:val="24"/>
        </w:rPr>
      </w:pPr>
    </w:p>
    <w:p w14:paraId="0FC25A99" w14:textId="0A542FB7" w:rsidR="00C35B3F" w:rsidRDefault="00C35B3F" w:rsidP="003F6FA9">
      <w:pPr>
        <w:pStyle w:val="ListParagraph"/>
        <w:rPr>
          <w:rFonts w:ascii="Times New Roman" w:hAnsi="Times New Roman" w:cs="Times New Roman"/>
          <w:sz w:val="24"/>
          <w:szCs w:val="24"/>
        </w:rPr>
      </w:pPr>
      <w:r>
        <w:rPr>
          <w:rFonts w:ascii="Times New Roman" w:hAnsi="Times New Roman" w:cs="Times New Roman"/>
          <w:sz w:val="24"/>
          <w:szCs w:val="24"/>
        </w:rPr>
        <w:t>The Society had bought 2 portable banners which can be used at events</w:t>
      </w:r>
      <w:r w:rsidR="00414421">
        <w:rPr>
          <w:rFonts w:ascii="Times New Roman" w:hAnsi="Times New Roman" w:cs="Times New Roman"/>
          <w:sz w:val="24"/>
          <w:szCs w:val="24"/>
        </w:rPr>
        <w:t xml:space="preserve"> such as the annual lecture.</w:t>
      </w:r>
    </w:p>
    <w:p w14:paraId="5AB7379A" w14:textId="41DCEAA8" w:rsidR="00414421" w:rsidRDefault="00414421" w:rsidP="003F6FA9">
      <w:pPr>
        <w:pStyle w:val="ListParagraph"/>
        <w:rPr>
          <w:rFonts w:ascii="Times New Roman" w:hAnsi="Times New Roman" w:cs="Times New Roman"/>
          <w:sz w:val="24"/>
          <w:szCs w:val="24"/>
        </w:rPr>
      </w:pPr>
    </w:p>
    <w:p w14:paraId="53231575" w14:textId="4A77D7AC" w:rsidR="00414421" w:rsidRDefault="00414421" w:rsidP="003F6FA9">
      <w:pPr>
        <w:pStyle w:val="ListParagraph"/>
        <w:rPr>
          <w:rFonts w:ascii="Times New Roman" w:hAnsi="Times New Roman" w:cs="Times New Roman"/>
          <w:sz w:val="24"/>
          <w:szCs w:val="24"/>
        </w:rPr>
      </w:pPr>
      <w:r>
        <w:rPr>
          <w:rFonts w:ascii="Times New Roman" w:hAnsi="Times New Roman" w:cs="Times New Roman"/>
          <w:sz w:val="24"/>
          <w:szCs w:val="24"/>
        </w:rPr>
        <w:t xml:space="preserve">He noted that at the 2019 meeting it was suggested that the Society make a visit to Abbotsford since the library there </w:t>
      </w:r>
      <w:r w:rsidR="004B6CAB">
        <w:rPr>
          <w:rFonts w:ascii="Times New Roman" w:hAnsi="Times New Roman" w:cs="Times New Roman"/>
          <w:sz w:val="24"/>
          <w:szCs w:val="24"/>
        </w:rPr>
        <w:t xml:space="preserve">contained, in addition to the Scott collection, much </w:t>
      </w:r>
      <w:r w:rsidR="004B6CAB">
        <w:rPr>
          <w:rFonts w:ascii="Times New Roman" w:hAnsi="Times New Roman" w:cs="Times New Roman"/>
          <w:sz w:val="24"/>
          <w:szCs w:val="24"/>
        </w:rPr>
        <w:lastRenderedPageBreak/>
        <w:t>that was relevant to the study of Galt.  He said that he would resume investigations of the cost and feasibility as soon as it was practicable.</w:t>
      </w:r>
    </w:p>
    <w:p w14:paraId="7299D073" w14:textId="11DECC5C" w:rsidR="004B6CAB" w:rsidRDefault="004B6CAB" w:rsidP="003F6FA9">
      <w:pPr>
        <w:pStyle w:val="ListParagraph"/>
        <w:rPr>
          <w:rFonts w:ascii="Times New Roman" w:hAnsi="Times New Roman" w:cs="Times New Roman"/>
          <w:sz w:val="24"/>
          <w:szCs w:val="24"/>
        </w:rPr>
      </w:pPr>
    </w:p>
    <w:p w14:paraId="2B528D36" w14:textId="29452064" w:rsidR="004B6CAB" w:rsidRDefault="004B6CAB" w:rsidP="004B6CA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Secretary’s Report</w:t>
      </w:r>
    </w:p>
    <w:p w14:paraId="5BF85CFD" w14:textId="62144CBF" w:rsidR="00F0012C" w:rsidRDefault="00F0012C" w:rsidP="00F0012C">
      <w:pPr>
        <w:pStyle w:val="ListParagraph"/>
        <w:rPr>
          <w:rFonts w:ascii="Times New Roman" w:hAnsi="Times New Roman" w:cs="Times New Roman"/>
          <w:sz w:val="24"/>
          <w:szCs w:val="24"/>
        </w:rPr>
      </w:pPr>
    </w:p>
    <w:p w14:paraId="2908ED31" w14:textId="75F0BACB" w:rsidR="00F0012C" w:rsidRDefault="000943E4" w:rsidP="00F0012C">
      <w:pPr>
        <w:pStyle w:val="ListParagraph"/>
        <w:rPr>
          <w:rFonts w:ascii="Times New Roman" w:hAnsi="Times New Roman" w:cs="Times New Roman"/>
          <w:sz w:val="24"/>
          <w:szCs w:val="24"/>
        </w:rPr>
      </w:pPr>
      <w:r>
        <w:rPr>
          <w:rFonts w:ascii="Times New Roman" w:hAnsi="Times New Roman" w:cs="Times New Roman"/>
          <w:sz w:val="24"/>
          <w:szCs w:val="24"/>
        </w:rPr>
        <w:t>The report had already been circulated and was summarised by t</w:t>
      </w:r>
      <w:r w:rsidR="00F0012C">
        <w:rPr>
          <w:rFonts w:ascii="Times New Roman" w:hAnsi="Times New Roman" w:cs="Times New Roman"/>
          <w:sz w:val="24"/>
          <w:szCs w:val="24"/>
        </w:rPr>
        <w:t xml:space="preserve">he Secretary </w:t>
      </w:r>
      <w:r>
        <w:rPr>
          <w:rFonts w:ascii="Times New Roman" w:hAnsi="Times New Roman" w:cs="Times New Roman"/>
          <w:sz w:val="24"/>
          <w:szCs w:val="24"/>
        </w:rPr>
        <w:t xml:space="preserve">who </w:t>
      </w:r>
      <w:r w:rsidR="00F0012C">
        <w:rPr>
          <w:rFonts w:ascii="Times New Roman" w:hAnsi="Times New Roman" w:cs="Times New Roman"/>
          <w:sz w:val="24"/>
          <w:szCs w:val="24"/>
        </w:rPr>
        <w:t xml:space="preserve">said that, for obvious reasons, there had been little activity over the past year.  The 2020 lecture had had to be cancelled and plans to celebrate the bicentenary of the publication of </w:t>
      </w:r>
      <w:r w:rsidR="00F0012C">
        <w:rPr>
          <w:rFonts w:ascii="Times New Roman" w:hAnsi="Times New Roman" w:cs="Times New Roman"/>
          <w:i/>
          <w:iCs/>
          <w:sz w:val="24"/>
          <w:szCs w:val="24"/>
        </w:rPr>
        <w:t xml:space="preserve">Annals of the Parish </w:t>
      </w:r>
      <w:r w:rsidR="00F0012C">
        <w:rPr>
          <w:rFonts w:ascii="Times New Roman" w:hAnsi="Times New Roman" w:cs="Times New Roman"/>
          <w:sz w:val="24"/>
          <w:szCs w:val="24"/>
        </w:rPr>
        <w:t xml:space="preserve">were put on hold.  We had, however, seen the publication of the first volumes in the EUP Galt series in </w:t>
      </w:r>
      <w:r w:rsidR="00F0012C">
        <w:rPr>
          <w:rFonts w:ascii="Times New Roman" w:hAnsi="Times New Roman" w:cs="Times New Roman"/>
          <w:i/>
          <w:iCs/>
          <w:sz w:val="24"/>
          <w:szCs w:val="24"/>
        </w:rPr>
        <w:t xml:space="preserve">Annals </w:t>
      </w:r>
      <w:r w:rsidR="00F0012C">
        <w:rPr>
          <w:rFonts w:ascii="Times New Roman" w:hAnsi="Times New Roman" w:cs="Times New Roman"/>
          <w:sz w:val="24"/>
          <w:szCs w:val="24"/>
        </w:rPr>
        <w:t xml:space="preserve">and </w:t>
      </w:r>
      <w:r w:rsidR="00F0012C">
        <w:rPr>
          <w:rFonts w:ascii="Times New Roman" w:hAnsi="Times New Roman" w:cs="Times New Roman"/>
          <w:i/>
          <w:iCs/>
          <w:sz w:val="24"/>
          <w:szCs w:val="24"/>
        </w:rPr>
        <w:t xml:space="preserve">Three Short Novels </w:t>
      </w:r>
      <w:r w:rsidR="00F0012C">
        <w:rPr>
          <w:rFonts w:ascii="Times New Roman" w:hAnsi="Times New Roman" w:cs="Times New Roman"/>
          <w:sz w:val="24"/>
          <w:szCs w:val="24"/>
        </w:rPr>
        <w:t xml:space="preserve">comprising </w:t>
      </w:r>
      <w:r w:rsidR="00F0012C">
        <w:rPr>
          <w:rFonts w:ascii="Times New Roman" w:hAnsi="Times New Roman" w:cs="Times New Roman"/>
          <w:i/>
          <w:iCs/>
          <w:sz w:val="24"/>
          <w:szCs w:val="24"/>
        </w:rPr>
        <w:t xml:space="preserve">Andrew of Padua, Glenfell </w:t>
      </w:r>
      <w:r w:rsidR="00F0012C">
        <w:rPr>
          <w:rFonts w:ascii="Times New Roman" w:hAnsi="Times New Roman" w:cs="Times New Roman"/>
          <w:sz w:val="24"/>
          <w:szCs w:val="24"/>
        </w:rPr>
        <w:t xml:space="preserve">and </w:t>
      </w:r>
      <w:r w:rsidR="00F0012C">
        <w:rPr>
          <w:rFonts w:ascii="Times New Roman" w:hAnsi="Times New Roman" w:cs="Times New Roman"/>
          <w:i/>
          <w:iCs/>
          <w:sz w:val="24"/>
          <w:szCs w:val="24"/>
        </w:rPr>
        <w:t>The Omen.</w:t>
      </w:r>
      <w:r w:rsidR="00F0012C">
        <w:rPr>
          <w:rFonts w:ascii="Times New Roman" w:hAnsi="Times New Roman" w:cs="Times New Roman"/>
          <w:sz w:val="24"/>
          <w:szCs w:val="24"/>
        </w:rPr>
        <w:t xml:space="preserve">  Angela would be giving us a more comprehensive update later in the meeting</w:t>
      </w:r>
    </w:p>
    <w:p w14:paraId="0D6F844C" w14:textId="77777777" w:rsidR="00F0012C" w:rsidRDefault="00F0012C" w:rsidP="00F0012C">
      <w:pPr>
        <w:pStyle w:val="ListParagraph"/>
        <w:rPr>
          <w:rFonts w:ascii="Times New Roman" w:hAnsi="Times New Roman" w:cs="Times New Roman"/>
          <w:sz w:val="24"/>
          <w:szCs w:val="24"/>
        </w:rPr>
      </w:pPr>
    </w:p>
    <w:p w14:paraId="43C68B3F" w14:textId="73AEAFD7" w:rsidR="00F0012C" w:rsidRDefault="00F0012C" w:rsidP="00F0012C">
      <w:pPr>
        <w:pStyle w:val="ListParagraph"/>
        <w:rPr>
          <w:rFonts w:ascii="Times New Roman" w:hAnsi="Times New Roman" w:cs="Times New Roman"/>
          <w:sz w:val="24"/>
          <w:szCs w:val="24"/>
        </w:rPr>
      </w:pPr>
      <w:r>
        <w:rPr>
          <w:rFonts w:ascii="Times New Roman" w:hAnsi="Times New Roman" w:cs="Times New Roman"/>
          <w:sz w:val="24"/>
          <w:szCs w:val="24"/>
        </w:rPr>
        <w:t xml:space="preserve">The past year also saw the publication of three books </w:t>
      </w:r>
      <w:r>
        <w:rPr>
          <w:rFonts w:ascii="Times New Roman" w:hAnsi="Times New Roman" w:cs="Times New Roman"/>
          <w:bCs/>
          <w:sz w:val="24"/>
          <w:szCs w:val="24"/>
        </w:rPr>
        <w:t xml:space="preserve">in which Galt has a significant role.  These are </w:t>
      </w:r>
      <w:r w:rsidRPr="00CA53F1">
        <w:rPr>
          <w:rFonts w:ascii="Times New Roman" w:hAnsi="Times New Roman" w:cs="Times New Roman"/>
          <w:i/>
          <w:iCs/>
          <w:sz w:val="24"/>
          <w:szCs w:val="24"/>
        </w:rPr>
        <w:t>Dialectics of Improvement: Scottish Romanticism, 1786-1831</w:t>
      </w:r>
      <w:r>
        <w:rPr>
          <w:rFonts w:ascii="Times New Roman" w:hAnsi="Times New Roman" w:cs="Times New Roman"/>
          <w:sz w:val="24"/>
          <w:szCs w:val="24"/>
        </w:rPr>
        <w:t xml:space="preserve"> by Dr Gerard Lee McKeever, </w:t>
      </w:r>
      <w:r>
        <w:rPr>
          <w:rFonts w:ascii="Times New Roman" w:hAnsi="Times New Roman" w:cs="Times New Roman"/>
          <w:i/>
          <w:iCs/>
          <w:sz w:val="24"/>
          <w:szCs w:val="24"/>
        </w:rPr>
        <w:t>T</w:t>
      </w:r>
      <w:r w:rsidRPr="00CA53F1">
        <w:rPr>
          <w:rFonts w:ascii="Times New Roman" w:hAnsi="Times New Roman" w:cs="Times New Roman"/>
          <w:i/>
          <w:iCs/>
          <w:sz w:val="24"/>
          <w:szCs w:val="24"/>
        </w:rPr>
        <w:t xml:space="preserve">he </w:t>
      </w:r>
      <w:r>
        <w:rPr>
          <w:rFonts w:ascii="Times New Roman" w:hAnsi="Times New Roman" w:cs="Times New Roman"/>
          <w:i/>
          <w:iCs/>
          <w:sz w:val="24"/>
          <w:szCs w:val="24"/>
        </w:rPr>
        <w:t>C</w:t>
      </w:r>
      <w:r w:rsidRPr="00CA53F1">
        <w:rPr>
          <w:rFonts w:ascii="Times New Roman" w:hAnsi="Times New Roman" w:cs="Times New Roman"/>
          <w:i/>
          <w:iCs/>
          <w:sz w:val="24"/>
          <w:szCs w:val="24"/>
        </w:rPr>
        <w:t xml:space="preserve">ultural </w:t>
      </w:r>
      <w:r>
        <w:rPr>
          <w:rFonts w:ascii="Times New Roman" w:hAnsi="Times New Roman" w:cs="Times New Roman"/>
          <w:i/>
          <w:iCs/>
          <w:sz w:val="24"/>
          <w:szCs w:val="24"/>
        </w:rPr>
        <w:t>M</w:t>
      </w:r>
      <w:r w:rsidRPr="00CA53F1">
        <w:rPr>
          <w:rFonts w:ascii="Times New Roman" w:hAnsi="Times New Roman" w:cs="Times New Roman"/>
          <w:i/>
          <w:iCs/>
          <w:sz w:val="24"/>
          <w:szCs w:val="24"/>
        </w:rPr>
        <w:t xml:space="preserve">emory of </w:t>
      </w:r>
      <w:r>
        <w:rPr>
          <w:rFonts w:ascii="Times New Roman" w:hAnsi="Times New Roman" w:cs="Times New Roman"/>
          <w:i/>
          <w:iCs/>
          <w:sz w:val="24"/>
          <w:szCs w:val="24"/>
        </w:rPr>
        <w:t>G</w:t>
      </w:r>
      <w:r w:rsidRPr="00CA53F1">
        <w:rPr>
          <w:rFonts w:ascii="Times New Roman" w:hAnsi="Times New Roman" w:cs="Times New Roman"/>
          <w:i/>
          <w:iCs/>
          <w:sz w:val="24"/>
          <w:szCs w:val="24"/>
        </w:rPr>
        <w:t xml:space="preserve">eorgian </w:t>
      </w:r>
      <w:r>
        <w:rPr>
          <w:rFonts w:ascii="Times New Roman" w:hAnsi="Times New Roman" w:cs="Times New Roman"/>
          <w:i/>
          <w:iCs/>
          <w:sz w:val="24"/>
          <w:szCs w:val="24"/>
        </w:rPr>
        <w:t>G</w:t>
      </w:r>
      <w:r w:rsidRPr="00CA53F1">
        <w:rPr>
          <w:rFonts w:ascii="Times New Roman" w:hAnsi="Times New Roman" w:cs="Times New Roman"/>
          <w:i/>
          <w:iCs/>
          <w:sz w:val="24"/>
          <w:szCs w:val="24"/>
        </w:rPr>
        <w:t>lasgow</w:t>
      </w:r>
      <w:r>
        <w:rPr>
          <w:rFonts w:ascii="Times New Roman" w:hAnsi="Times New Roman" w:cs="Times New Roman"/>
          <w:sz w:val="24"/>
          <w:szCs w:val="24"/>
        </w:rPr>
        <w:t xml:space="preserve"> by Dr Craig Lamont, and </w:t>
      </w:r>
      <w:r w:rsidRPr="00084061">
        <w:rPr>
          <w:rFonts w:ascii="Times New Roman" w:hAnsi="Times New Roman" w:cs="Times New Roman"/>
          <w:i/>
          <w:iCs/>
          <w:sz w:val="24"/>
          <w:szCs w:val="24"/>
        </w:rPr>
        <w:t>Scottish Romanticism and Collective Memory in the British Atlantic</w:t>
      </w:r>
      <w:r>
        <w:rPr>
          <w:rFonts w:ascii="Times New Roman" w:hAnsi="Times New Roman" w:cs="Times New Roman"/>
          <w:i/>
          <w:iCs/>
          <w:sz w:val="24"/>
          <w:szCs w:val="24"/>
        </w:rPr>
        <w:t xml:space="preserve"> </w:t>
      </w:r>
      <w:r>
        <w:rPr>
          <w:rFonts w:ascii="Times New Roman" w:hAnsi="Times New Roman" w:cs="Times New Roman"/>
          <w:sz w:val="24"/>
          <w:szCs w:val="24"/>
        </w:rPr>
        <w:t xml:space="preserve">by Professor Ken McNeil.  </w:t>
      </w:r>
      <w:r w:rsidRPr="00F0012C">
        <w:rPr>
          <w:rFonts w:ascii="Times New Roman" w:hAnsi="Times New Roman" w:cs="Times New Roman"/>
          <w:sz w:val="24"/>
          <w:szCs w:val="24"/>
        </w:rPr>
        <w:t>Craig will talk about his book later and Ken will be delivering the annual lecture in May</w:t>
      </w:r>
      <w:r>
        <w:rPr>
          <w:rFonts w:ascii="Times New Roman" w:hAnsi="Times New Roman" w:cs="Times New Roman"/>
          <w:sz w:val="24"/>
          <w:szCs w:val="24"/>
        </w:rPr>
        <w:t>, which will also be held on the Zoom platform.</w:t>
      </w:r>
    </w:p>
    <w:p w14:paraId="0F9CCE62" w14:textId="0DA64212" w:rsidR="00F0012C" w:rsidRDefault="00F0012C" w:rsidP="00F0012C">
      <w:pPr>
        <w:pStyle w:val="ListParagraph"/>
        <w:rPr>
          <w:rFonts w:ascii="Times New Roman" w:hAnsi="Times New Roman" w:cs="Times New Roman"/>
          <w:sz w:val="24"/>
          <w:szCs w:val="24"/>
        </w:rPr>
      </w:pPr>
    </w:p>
    <w:p w14:paraId="3E41766B" w14:textId="5D6BD6AB" w:rsidR="00F0012C" w:rsidRDefault="00F0012C" w:rsidP="00F0012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Treasurer’s Report</w:t>
      </w:r>
    </w:p>
    <w:p w14:paraId="0D173E42" w14:textId="4FBC1F2D" w:rsidR="00F0012C" w:rsidRDefault="00F0012C" w:rsidP="00F0012C">
      <w:pPr>
        <w:pStyle w:val="ListParagraph"/>
        <w:rPr>
          <w:rFonts w:ascii="Times New Roman" w:hAnsi="Times New Roman" w:cs="Times New Roman"/>
          <w:sz w:val="24"/>
          <w:szCs w:val="24"/>
        </w:rPr>
      </w:pPr>
    </w:p>
    <w:p w14:paraId="7F04D9D6" w14:textId="0662C3AF" w:rsidR="00F0012C" w:rsidRDefault="000943E4" w:rsidP="00F0012C">
      <w:pPr>
        <w:pStyle w:val="ListParagraph"/>
        <w:rPr>
          <w:rFonts w:ascii="Times New Roman" w:hAnsi="Times New Roman" w:cs="Times New Roman"/>
          <w:sz w:val="24"/>
          <w:szCs w:val="24"/>
        </w:rPr>
      </w:pPr>
      <w:r>
        <w:rPr>
          <w:rFonts w:ascii="Times New Roman" w:hAnsi="Times New Roman" w:cs="Times New Roman"/>
          <w:sz w:val="24"/>
          <w:szCs w:val="24"/>
        </w:rPr>
        <w:t>The Treasurer said that no expenditure had been incurred during the past year and that the Society was in a financially healthy position with £2167.09 in the bank before subscriptions for the coming year were taken into account.</w:t>
      </w:r>
    </w:p>
    <w:p w14:paraId="15F9C1E1" w14:textId="298F9C26" w:rsidR="000943E4" w:rsidRDefault="000943E4" w:rsidP="00F0012C">
      <w:pPr>
        <w:pStyle w:val="ListParagraph"/>
        <w:rPr>
          <w:rFonts w:ascii="Times New Roman" w:hAnsi="Times New Roman" w:cs="Times New Roman"/>
          <w:sz w:val="24"/>
          <w:szCs w:val="24"/>
        </w:rPr>
      </w:pPr>
    </w:p>
    <w:p w14:paraId="05661541" w14:textId="56AF5E2F" w:rsidR="000943E4" w:rsidRDefault="000943E4" w:rsidP="00F0012C">
      <w:pPr>
        <w:pStyle w:val="ListParagraph"/>
        <w:rPr>
          <w:rFonts w:ascii="Times New Roman" w:hAnsi="Times New Roman" w:cs="Times New Roman"/>
          <w:sz w:val="24"/>
          <w:szCs w:val="24"/>
        </w:rPr>
      </w:pPr>
      <w:r>
        <w:rPr>
          <w:rFonts w:ascii="Times New Roman" w:hAnsi="Times New Roman" w:cs="Times New Roman"/>
          <w:sz w:val="24"/>
          <w:szCs w:val="24"/>
        </w:rPr>
        <w:t>There were no questions on either report and both were adopted unanimously.</w:t>
      </w:r>
    </w:p>
    <w:p w14:paraId="20BD2344" w14:textId="12FEBAA7" w:rsidR="000943E4" w:rsidRDefault="000943E4" w:rsidP="00F0012C">
      <w:pPr>
        <w:pStyle w:val="ListParagraph"/>
        <w:rPr>
          <w:rFonts w:ascii="Times New Roman" w:hAnsi="Times New Roman" w:cs="Times New Roman"/>
          <w:sz w:val="24"/>
          <w:szCs w:val="24"/>
        </w:rPr>
      </w:pPr>
    </w:p>
    <w:p w14:paraId="316FBD40" w14:textId="3D49DF33" w:rsidR="000943E4" w:rsidRDefault="000943E4" w:rsidP="000943E4">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Election of Committee and Office Bearers</w:t>
      </w:r>
    </w:p>
    <w:p w14:paraId="560471F8" w14:textId="0B47F495" w:rsidR="000943E4" w:rsidRDefault="000943E4" w:rsidP="000943E4">
      <w:pPr>
        <w:ind w:left="720"/>
        <w:rPr>
          <w:rFonts w:ascii="Times New Roman" w:hAnsi="Times New Roman" w:cs="Times New Roman"/>
          <w:sz w:val="24"/>
          <w:szCs w:val="24"/>
        </w:rPr>
      </w:pPr>
      <w:r>
        <w:rPr>
          <w:rFonts w:ascii="Times New Roman" w:hAnsi="Times New Roman" w:cs="Times New Roman"/>
          <w:sz w:val="24"/>
          <w:szCs w:val="24"/>
        </w:rPr>
        <w:t>Dr Rhona Brown signified her willingness to continue as Chair and Ian McGhee his to continue as Secretary.  Dr Craig Lamont said that he was willing to assume the role of Treasurer and, proposed by Rhona Brown and seconded by Molly Rorke, he was elected unanimously to that position.</w:t>
      </w:r>
    </w:p>
    <w:p w14:paraId="48A2BAA6" w14:textId="77777777" w:rsidR="00F5185C" w:rsidRDefault="000943E4" w:rsidP="000943E4">
      <w:pPr>
        <w:pStyle w:val="ListParagraph"/>
        <w:rPr>
          <w:rFonts w:ascii="Times New Roman" w:hAnsi="Times New Roman" w:cs="Times New Roman"/>
          <w:sz w:val="24"/>
          <w:szCs w:val="24"/>
        </w:rPr>
      </w:pPr>
      <w:r>
        <w:rPr>
          <w:rFonts w:ascii="Times New Roman" w:hAnsi="Times New Roman" w:cs="Times New Roman"/>
          <w:sz w:val="24"/>
          <w:szCs w:val="24"/>
        </w:rPr>
        <w:t>The current Committee were also re-elected unanimously.  The office bearers are therefore:</w:t>
      </w:r>
    </w:p>
    <w:p w14:paraId="018A63DA" w14:textId="77777777" w:rsidR="00F5185C" w:rsidRDefault="00F5185C" w:rsidP="000943E4">
      <w:pPr>
        <w:pStyle w:val="ListParagraph"/>
        <w:rPr>
          <w:rFonts w:ascii="Times New Roman" w:hAnsi="Times New Roman" w:cs="Times New Roman"/>
          <w:sz w:val="24"/>
          <w:szCs w:val="24"/>
        </w:rPr>
      </w:pPr>
    </w:p>
    <w:p w14:paraId="4CC2F8AB" w14:textId="25DF45ED" w:rsidR="000943E4" w:rsidRPr="000943E4" w:rsidRDefault="000943E4" w:rsidP="000943E4">
      <w:pPr>
        <w:pStyle w:val="ListParagraph"/>
        <w:rPr>
          <w:rFonts w:ascii="Times New Roman" w:hAnsi="Times New Roman" w:cs="Times New Roman"/>
        </w:rPr>
      </w:pPr>
      <w:r w:rsidRPr="000943E4">
        <w:rPr>
          <w:rFonts w:ascii="Times New Roman" w:hAnsi="Times New Roman" w:cs="Times New Roman"/>
        </w:rPr>
        <w:t>Honorary President: Andrew O’Hagan</w:t>
      </w:r>
    </w:p>
    <w:p w14:paraId="6ECA9F12" w14:textId="77777777" w:rsidR="000943E4" w:rsidRPr="000943E4" w:rsidRDefault="000943E4" w:rsidP="000943E4">
      <w:pPr>
        <w:spacing w:after="200" w:line="276" w:lineRule="auto"/>
        <w:ind w:left="720"/>
        <w:contextualSpacing/>
        <w:rPr>
          <w:rFonts w:ascii="Times New Roman" w:hAnsi="Times New Roman" w:cs="Times New Roman"/>
        </w:rPr>
      </w:pPr>
      <w:r w:rsidRPr="000943E4">
        <w:rPr>
          <w:rFonts w:ascii="Times New Roman" w:hAnsi="Times New Roman" w:cs="Times New Roman"/>
        </w:rPr>
        <w:t>Chair: Dr Rhona Brown</w:t>
      </w:r>
    </w:p>
    <w:p w14:paraId="6E456568" w14:textId="7764B612" w:rsidR="000943E4" w:rsidRDefault="000943E4" w:rsidP="000943E4">
      <w:pPr>
        <w:spacing w:after="200" w:line="276" w:lineRule="auto"/>
        <w:ind w:left="720"/>
        <w:contextualSpacing/>
        <w:rPr>
          <w:rFonts w:ascii="Times New Roman" w:hAnsi="Times New Roman" w:cs="Times New Roman"/>
        </w:rPr>
      </w:pPr>
      <w:r w:rsidRPr="000943E4">
        <w:rPr>
          <w:rFonts w:ascii="Times New Roman" w:hAnsi="Times New Roman" w:cs="Times New Roman"/>
        </w:rPr>
        <w:t>Secretary: Ian McGhee</w:t>
      </w:r>
    </w:p>
    <w:p w14:paraId="6DA9C294" w14:textId="1CE25784" w:rsidR="00F5185C" w:rsidRPr="000943E4" w:rsidRDefault="00F5185C" w:rsidP="000943E4">
      <w:pPr>
        <w:spacing w:after="200" w:line="276" w:lineRule="auto"/>
        <w:ind w:left="720"/>
        <w:contextualSpacing/>
        <w:rPr>
          <w:rFonts w:ascii="Times New Roman" w:hAnsi="Times New Roman" w:cs="Times New Roman"/>
        </w:rPr>
      </w:pPr>
      <w:r>
        <w:rPr>
          <w:rFonts w:ascii="Times New Roman" w:hAnsi="Times New Roman" w:cs="Times New Roman"/>
        </w:rPr>
        <w:t>Treasurer: Dr Craig Lamont</w:t>
      </w:r>
    </w:p>
    <w:p w14:paraId="3E279556" w14:textId="77777777" w:rsidR="00F5185C" w:rsidRPr="000943E4" w:rsidRDefault="00F5185C" w:rsidP="000943E4">
      <w:pPr>
        <w:spacing w:after="200" w:line="276" w:lineRule="auto"/>
        <w:ind w:left="720"/>
        <w:contextualSpacing/>
        <w:rPr>
          <w:rFonts w:ascii="Times New Roman" w:hAnsi="Times New Roman" w:cs="Times New Roman"/>
        </w:rPr>
      </w:pPr>
    </w:p>
    <w:p w14:paraId="5919F8D5" w14:textId="77777777" w:rsidR="000943E4" w:rsidRPr="000943E4" w:rsidRDefault="000943E4" w:rsidP="000943E4">
      <w:pPr>
        <w:spacing w:after="200" w:line="276" w:lineRule="auto"/>
        <w:ind w:left="720"/>
        <w:contextualSpacing/>
        <w:rPr>
          <w:rFonts w:ascii="Times New Roman" w:hAnsi="Times New Roman" w:cs="Times New Roman"/>
        </w:rPr>
      </w:pPr>
      <w:r w:rsidRPr="000943E4">
        <w:rPr>
          <w:rFonts w:ascii="Times New Roman" w:hAnsi="Times New Roman" w:cs="Times New Roman"/>
        </w:rPr>
        <w:t>Committee:</w:t>
      </w:r>
    </w:p>
    <w:p w14:paraId="546BF5F1" w14:textId="77777777" w:rsidR="000943E4" w:rsidRPr="000943E4" w:rsidRDefault="000943E4" w:rsidP="000943E4">
      <w:pPr>
        <w:spacing w:after="200" w:line="276" w:lineRule="auto"/>
        <w:ind w:left="720"/>
        <w:contextualSpacing/>
        <w:rPr>
          <w:rFonts w:ascii="Times New Roman" w:hAnsi="Times New Roman" w:cs="Times New Roman"/>
        </w:rPr>
        <w:sectPr w:rsidR="000943E4" w:rsidRPr="000943E4">
          <w:footerReference w:type="default" r:id="rId7"/>
          <w:pgSz w:w="11906" w:h="16838"/>
          <w:pgMar w:top="1440" w:right="1440" w:bottom="1440" w:left="1440" w:header="720" w:footer="720" w:gutter="0"/>
          <w:cols w:space="720"/>
          <w:docGrid w:linePitch="360"/>
        </w:sectPr>
      </w:pPr>
    </w:p>
    <w:p w14:paraId="4CC71456" w14:textId="77777777" w:rsidR="000943E4" w:rsidRPr="000943E4" w:rsidRDefault="000943E4" w:rsidP="000943E4">
      <w:pPr>
        <w:spacing w:after="200" w:line="276" w:lineRule="auto"/>
        <w:ind w:left="720"/>
        <w:contextualSpacing/>
        <w:rPr>
          <w:rFonts w:ascii="Times New Roman" w:hAnsi="Times New Roman" w:cs="Times New Roman"/>
        </w:rPr>
      </w:pPr>
      <w:r w:rsidRPr="000943E4">
        <w:rPr>
          <w:rFonts w:ascii="Times New Roman" w:hAnsi="Times New Roman" w:cs="Times New Roman"/>
        </w:rPr>
        <w:lastRenderedPageBreak/>
        <w:t>Ian Campbell</w:t>
      </w:r>
      <w:r w:rsidRPr="000943E4">
        <w:rPr>
          <w:rFonts w:ascii="Times New Roman" w:hAnsi="Times New Roman" w:cs="Times New Roman"/>
        </w:rPr>
        <w:tab/>
      </w:r>
      <w:r w:rsidRPr="000943E4">
        <w:rPr>
          <w:rFonts w:ascii="Times New Roman" w:hAnsi="Times New Roman" w:cs="Times New Roman"/>
        </w:rPr>
        <w:tab/>
      </w:r>
      <w:r w:rsidRPr="000943E4">
        <w:rPr>
          <w:rFonts w:ascii="Times New Roman" w:hAnsi="Times New Roman" w:cs="Times New Roman"/>
        </w:rPr>
        <w:tab/>
        <w:t>Angela Esterhammer</w:t>
      </w:r>
    </w:p>
    <w:p w14:paraId="6C0BB033" w14:textId="77777777" w:rsidR="00F5185C" w:rsidRDefault="000943E4" w:rsidP="00F5185C">
      <w:pPr>
        <w:spacing w:after="200" w:line="276" w:lineRule="auto"/>
        <w:ind w:left="720"/>
        <w:contextualSpacing/>
        <w:rPr>
          <w:rFonts w:ascii="Times New Roman" w:hAnsi="Times New Roman" w:cs="Times New Roman"/>
        </w:rPr>
      </w:pPr>
      <w:r w:rsidRPr="000943E4">
        <w:rPr>
          <w:rFonts w:ascii="Times New Roman" w:hAnsi="Times New Roman" w:cs="Times New Roman"/>
        </w:rPr>
        <w:t>Regina Hewitt</w:t>
      </w:r>
      <w:r w:rsidR="00F5185C">
        <w:rPr>
          <w:rFonts w:ascii="Times New Roman" w:hAnsi="Times New Roman" w:cs="Times New Roman"/>
        </w:rPr>
        <w:tab/>
      </w:r>
      <w:r w:rsidR="00F5185C">
        <w:rPr>
          <w:rFonts w:ascii="Times New Roman" w:hAnsi="Times New Roman" w:cs="Times New Roman"/>
        </w:rPr>
        <w:tab/>
      </w:r>
      <w:r w:rsidR="00F5185C">
        <w:rPr>
          <w:rFonts w:ascii="Times New Roman" w:hAnsi="Times New Roman" w:cs="Times New Roman"/>
        </w:rPr>
        <w:tab/>
      </w:r>
      <w:r w:rsidRPr="000943E4">
        <w:rPr>
          <w:rFonts w:ascii="Times New Roman" w:hAnsi="Times New Roman" w:cs="Times New Roman"/>
        </w:rPr>
        <w:t>Colin Kidd</w:t>
      </w:r>
      <w:r w:rsidRPr="000943E4">
        <w:rPr>
          <w:rFonts w:ascii="Times New Roman" w:hAnsi="Times New Roman" w:cs="Times New Roman"/>
        </w:rPr>
        <w:tab/>
      </w:r>
      <w:r w:rsidRPr="000943E4">
        <w:rPr>
          <w:rFonts w:ascii="Times New Roman" w:hAnsi="Times New Roman" w:cs="Times New Roman"/>
        </w:rPr>
        <w:tab/>
      </w:r>
      <w:r w:rsidRPr="000943E4">
        <w:rPr>
          <w:rFonts w:ascii="Times New Roman" w:hAnsi="Times New Roman" w:cs="Times New Roman"/>
        </w:rPr>
        <w:tab/>
      </w:r>
    </w:p>
    <w:p w14:paraId="78A573B5" w14:textId="77777777" w:rsidR="00F5185C" w:rsidRDefault="000943E4" w:rsidP="00F5185C">
      <w:pPr>
        <w:spacing w:after="200" w:line="276" w:lineRule="auto"/>
        <w:ind w:left="720"/>
        <w:contextualSpacing/>
        <w:rPr>
          <w:rFonts w:ascii="Times New Roman" w:hAnsi="Times New Roman" w:cs="Times New Roman"/>
        </w:rPr>
      </w:pPr>
      <w:r w:rsidRPr="000943E4">
        <w:rPr>
          <w:rFonts w:ascii="Times New Roman" w:hAnsi="Times New Roman" w:cs="Times New Roman"/>
        </w:rPr>
        <w:t>Gerard Lee McKeever</w:t>
      </w:r>
      <w:r w:rsidR="00F5185C">
        <w:rPr>
          <w:rFonts w:ascii="Times New Roman" w:hAnsi="Times New Roman" w:cs="Times New Roman"/>
        </w:rPr>
        <w:tab/>
      </w:r>
      <w:r w:rsidR="00F5185C">
        <w:rPr>
          <w:rFonts w:ascii="Times New Roman" w:hAnsi="Times New Roman" w:cs="Times New Roman"/>
        </w:rPr>
        <w:tab/>
      </w:r>
      <w:r w:rsidRPr="000943E4">
        <w:rPr>
          <w:rFonts w:ascii="Times New Roman" w:hAnsi="Times New Roman" w:cs="Times New Roman"/>
        </w:rPr>
        <w:t>Ralph McLean</w:t>
      </w:r>
      <w:r w:rsidRPr="000943E4">
        <w:rPr>
          <w:rFonts w:ascii="Times New Roman" w:hAnsi="Times New Roman" w:cs="Times New Roman"/>
        </w:rPr>
        <w:tab/>
      </w:r>
      <w:r w:rsidRPr="000943E4">
        <w:rPr>
          <w:rFonts w:ascii="Times New Roman" w:hAnsi="Times New Roman" w:cs="Times New Roman"/>
        </w:rPr>
        <w:tab/>
      </w:r>
      <w:r w:rsidRPr="000943E4">
        <w:rPr>
          <w:rFonts w:ascii="Times New Roman" w:hAnsi="Times New Roman" w:cs="Times New Roman"/>
        </w:rPr>
        <w:tab/>
      </w:r>
    </w:p>
    <w:p w14:paraId="3FB60A63" w14:textId="77777777" w:rsidR="00F5185C" w:rsidRDefault="000943E4" w:rsidP="00F5185C">
      <w:pPr>
        <w:spacing w:after="200" w:line="276" w:lineRule="auto"/>
        <w:ind w:left="720"/>
        <w:contextualSpacing/>
        <w:rPr>
          <w:rFonts w:ascii="Times New Roman" w:hAnsi="Times New Roman" w:cs="Times New Roman"/>
        </w:rPr>
      </w:pPr>
      <w:r w:rsidRPr="000943E4">
        <w:rPr>
          <w:rFonts w:ascii="Times New Roman" w:hAnsi="Times New Roman" w:cs="Times New Roman"/>
        </w:rPr>
        <w:t>Marguerite Nesling</w:t>
      </w:r>
      <w:r w:rsidR="00F5185C">
        <w:rPr>
          <w:rFonts w:ascii="Times New Roman" w:hAnsi="Times New Roman" w:cs="Times New Roman"/>
        </w:rPr>
        <w:tab/>
      </w:r>
      <w:r w:rsidR="00F5185C">
        <w:rPr>
          <w:rFonts w:ascii="Times New Roman" w:hAnsi="Times New Roman" w:cs="Times New Roman"/>
        </w:rPr>
        <w:tab/>
      </w:r>
      <w:r w:rsidRPr="000943E4">
        <w:rPr>
          <w:rFonts w:ascii="Times New Roman" w:hAnsi="Times New Roman" w:cs="Times New Roman"/>
        </w:rPr>
        <w:t>Bill Nolan</w:t>
      </w:r>
      <w:r w:rsidRPr="000943E4">
        <w:rPr>
          <w:rFonts w:ascii="Times New Roman" w:hAnsi="Times New Roman" w:cs="Times New Roman"/>
        </w:rPr>
        <w:tab/>
      </w:r>
      <w:r w:rsidRPr="000943E4">
        <w:rPr>
          <w:rFonts w:ascii="Times New Roman" w:hAnsi="Times New Roman" w:cs="Times New Roman"/>
        </w:rPr>
        <w:tab/>
      </w:r>
      <w:r w:rsidRPr="000943E4">
        <w:rPr>
          <w:rFonts w:ascii="Times New Roman" w:hAnsi="Times New Roman" w:cs="Times New Roman"/>
        </w:rPr>
        <w:tab/>
      </w:r>
    </w:p>
    <w:p w14:paraId="522926A7" w14:textId="77777777" w:rsidR="00F5185C" w:rsidRDefault="000943E4" w:rsidP="00F5185C">
      <w:pPr>
        <w:spacing w:after="200" w:line="276" w:lineRule="auto"/>
        <w:ind w:left="720"/>
        <w:contextualSpacing/>
        <w:rPr>
          <w:rFonts w:ascii="Times New Roman" w:hAnsi="Times New Roman" w:cs="Times New Roman"/>
        </w:rPr>
      </w:pPr>
      <w:r w:rsidRPr="000943E4">
        <w:rPr>
          <w:rFonts w:ascii="Times New Roman" w:hAnsi="Times New Roman" w:cs="Times New Roman"/>
        </w:rPr>
        <w:t>Jean Scollay</w:t>
      </w:r>
      <w:r w:rsidR="00F5185C">
        <w:rPr>
          <w:rFonts w:ascii="Times New Roman" w:hAnsi="Times New Roman" w:cs="Times New Roman"/>
        </w:rPr>
        <w:tab/>
      </w:r>
      <w:r w:rsidR="00F5185C">
        <w:rPr>
          <w:rFonts w:ascii="Times New Roman" w:hAnsi="Times New Roman" w:cs="Times New Roman"/>
        </w:rPr>
        <w:tab/>
      </w:r>
      <w:r w:rsidR="00F5185C">
        <w:rPr>
          <w:rFonts w:ascii="Times New Roman" w:hAnsi="Times New Roman" w:cs="Times New Roman"/>
        </w:rPr>
        <w:tab/>
      </w:r>
      <w:r w:rsidRPr="000943E4">
        <w:rPr>
          <w:rFonts w:ascii="Times New Roman" w:hAnsi="Times New Roman" w:cs="Times New Roman"/>
        </w:rPr>
        <w:t>Annie Small</w:t>
      </w:r>
      <w:r w:rsidRPr="000943E4">
        <w:rPr>
          <w:rFonts w:ascii="Times New Roman" w:hAnsi="Times New Roman" w:cs="Times New Roman"/>
        </w:rPr>
        <w:tab/>
      </w:r>
      <w:r w:rsidRPr="000943E4">
        <w:rPr>
          <w:rFonts w:ascii="Times New Roman" w:hAnsi="Times New Roman" w:cs="Times New Roman"/>
        </w:rPr>
        <w:tab/>
      </w:r>
      <w:r w:rsidRPr="000943E4">
        <w:rPr>
          <w:rFonts w:ascii="Times New Roman" w:hAnsi="Times New Roman" w:cs="Times New Roman"/>
        </w:rPr>
        <w:tab/>
      </w:r>
    </w:p>
    <w:p w14:paraId="44F3B58F" w14:textId="0FBCC729" w:rsidR="000943E4" w:rsidRDefault="000943E4" w:rsidP="00F5185C">
      <w:pPr>
        <w:spacing w:after="200" w:line="276" w:lineRule="auto"/>
        <w:ind w:left="720"/>
        <w:contextualSpacing/>
        <w:rPr>
          <w:rFonts w:ascii="Times New Roman" w:hAnsi="Times New Roman" w:cs="Times New Roman"/>
        </w:rPr>
      </w:pPr>
      <w:r w:rsidRPr="000943E4">
        <w:rPr>
          <w:rFonts w:ascii="Times New Roman" w:hAnsi="Times New Roman" w:cs="Times New Roman"/>
        </w:rPr>
        <w:t>Christopher Whatley</w:t>
      </w:r>
    </w:p>
    <w:p w14:paraId="58313859" w14:textId="734BA0F8" w:rsidR="00F5185C" w:rsidRDefault="00F5185C" w:rsidP="00F5185C">
      <w:pPr>
        <w:spacing w:after="200" w:line="276" w:lineRule="auto"/>
        <w:ind w:left="720"/>
        <w:contextualSpacing/>
        <w:rPr>
          <w:rFonts w:ascii="Times New Roman" w:hAnsi="Times New Roman" w:cs="Times New Roman"/>
        </w:rPr>
      </w:pPr>
    </w:p>
    <w:p w14:paraId="376B46DA" w14:textId="7944C082" w:rsidR="00F5185C" w:rsidRDefault="00F5185C" w:rsidP="00F5185C">
      <w:pPr>
        <w:pStyle w:val="ListParagraph"/>
        <w:numPr>
          <w:ilvl w:val="0"/>
          <w:numId w:val="1"/>
        </w:numPr>
        <w:spacing w:after="200" w:line="276" w:lineRule="auto"/>
        <w:rPr>
          <w:rFonts w:ascii="Times New Roman" w:hAnsi="Times New Roman" w:cs="Times New Roman"/>
        </w:rPr>
      </w:pPr>
      <w:r>
        <w:rPr>
          <w:rFonts w:ascii="Times New Roman" w:hAnsi="Times New Roman" w:cs="Times New Roman"/>
        </w:rPr>
        <w:t>Update on EUP Galt series</w:t>
      </w:r>
    </w:p>
    <w:p w14:paraId="0A8D4C06" w14:textId="22651FE9" w:rsidR="00F5185C" w:rsidRDefault="00F5185C" w:rsidP="0022672C">
      <w:pPr>
        <w:ind w:left="720"/>
        <w:rPr>
          <w:rFonts w:ascii="Times New Roman" w:hAnsi="Times New Roman" w:cs="Times New Roman"/>
          <w:sz w:val="24"/>
          <w:szCs w:val="24"/>
        </w:rPr>
      </w:pPr>
      <w:r>
        <w:rPr>
          <w:rFonts w:ascii="Times New Roman" w:hAnsi="Times New Roman" w:cs="Times New Roman"/>
        </w:rPr>
        <w:t xml:space="preserve">Angela Esterhammer gave an account of the current state of play on the series.  </w:t>
      </w:r>
      <w:r w:rsidRPr="00F5185C">
        <w:rPr>
          <w:rFonts w:ascii="Times New Roman" w:hAnsi="Times New Roman" w:cs="Times New Roman"/>
          <w:sz w:val="24"/>
          <w:szCs w:val="24"/>
        </w:rPr>
        <w:t>The first volumes</w:t>
      </w:r>
      <w:r>
        <w:rPr>
          <w:rFonts w:ascii="Times New Roman" w:hAnsi="Times New Roman" w:cs="Times New Roman"/>
          <w:sz w:val="24"/>
          <w:szCs w:val="24"/>
        </w:rPr>
        <w:t xml:space="preserve"> (as mentioned above)</w:t>
      </w:r>
      <w:r w:rsidRPr="00F5185C">
        <w:rPr>
          <w:rFonts w:ascii="Times New Roman" w:hAnsi="Times New Roman" w:cs="Times New Roman"/>
          <w:sz w:val="24"/>
          <w:szCs w:val="24"/>
        </w:rPr>
        <w:t xml:space="preserve"> appeared on schedule – but </w:t>
      </w:r>
      <w:r>
        <w:rPr>
          <w:rFonts w:ascii="Times New Roman" w:hAnsi="Times New Roman" w:cs="Times New Roman"/>
          <w:sz w:val="24"/>
          <w:szCs w:val="24"/>
        </w:rPr>
        <w:t>the</w:t>
      </w:r>
      <w:r w:rsidRPr="00F5185C">
        <w:rPr>
          <w:rFonts w:ascii="Times New Roman" w:hAnsi="Times New Roman" w:cs="Times New Roman"/>
          <w:sz w:val="24"/>
          <w:szCs w:val="24"/>
        </w:rPr>
        <w:t xml:space="preserve"> pandemic</w:t>
      </w:r>
      <w:r>
        <w:rPr>
          <w:rFonts w:ascii="Times New Roman" w:hAnsi="Times New Roman" w:cs="Times New Roman"/>
          <w:sz w:val="24"/>
          <w:szCs w:val="24"/>
        </w:rPr>
        <w:t xml:space="preserve"> </w:t>
      </w:r>
      <w:r w:rsidRPr="00F5185C">
        <w:rPr>
          <w:rFonts w:ascii="Times New Roman" w:hAnsi="Times New Roman" w:cs="Times New Roman"/>
          <w:sz w:val="24"/>
          <w:szCs w:val="24"/>
        </w:rPr>
        <w:t>ha</w:t>
      </w:r>
      <w:r>
        <w:rPr>
          <w:rFonts w:ascii="Times New Roman" w:hAnsi="Times New Roman" w:cs="Times New Roman"/>
          <w:sz w:val="24"/>
          <w:szCs w:val="24"/>
        </w:rPr>
        <w:t>d</w:t>
      </w:r>
      <w:r w:rsidRPr="00F5185C">
        <w:rPr>
          <w:rFonts w:ascii="Times New Roman" w:hAnsi="Times New Roman" w:cs="Times New Roman"/>
          <w:sz w:val="24"/>
          <w:szCs w:val="24"/>
        </w:rPr>
        <w:t xml:space="preserve"> to some extent disrupted marketing and publicity efforts. For instance, EUP </w:t>
      </w:r>
      <w:r>
        <w:rPr>
          <w:rFonts w:ascii="Times New Roman" w:hAnsi="Times New Roman" w:cs="Times New Roman"/>
          <w:sz w:val="24"/>
          <w:szCs w:val="24"/>
        </w:rPr>
        <w:t>are saying</w:t>
      </w:r>
      <w:r w:rsidRPr="00F5185C">
        <w:rPr>
          <w:rFonts w:ascii="Times New Roman" w:hAnsi="Times New Roman" w:cs="Times New Roman"/>
          <w:sz w:val="24"/>
          <w:szCs w:val="24"/>
        </w:rPr>
        <w:t xml:space="preserve"> that university presses and libraries are currently re-thinking their hard-copy and e-book sales and purchasing. EUP have proposed eventually to offer the e-book versions of the Galt volumes at a considerably reduced, accessible price. Currently, the introductory material to both volumes is freely available </w:t>
      </w:r>
      <w:r>
        <w:rPr>
          <w:rFonts w:ascii="Times New Roman" w:hAnsi="Times New Roman" w:cs="Times New Roman"/>
          <w:sz w:val="24"/>
          <w:szCs w:val="24"/>
        </w:rPr>
        <w:t>by clicking the “Resources</w:t>
      </w:r>
      <w:r w:rsidR="0022672C">
        <w:rPr>
          <w:rFonts w:ascii="Times New Roman" w:hAnsi="Times New Roman" w:cs="Times New Roman"/>
          <w:sz w:val="24"/>
          <w:szCs w:val="24"/>
        </w:rPr>
        <w:t xml:space="preserve">” tab </w:t>
      </w:r>
      <w:r>
        <w:rPr>
          <w:rFonts w:ascii="Times New Roman" w:hAnsi="Times New Roman" w:cs="Times New Roman"/>
          <w:sz w:val="24"/>
          <w:szCs w:val="24"/>
        </w:rPr>
        <w:t>at:</w:t>
      </w:r>
    </w:p>
    <w:p w14:paraId="50A6AF9C" w14:textId="4EBB8294" w:rsidR="00F5185C" w:rsidRDefault="00F5185C" w:rsidP="0022672C">
      <w:pPr>
        <w:ind w:left="720"/>
      </w:pPr>
      <w:r w:rsidRPr="00F5185C">
        <w:rPr>
          <w:rFonts w:ascii="Times New Roman" w:hAnsi="Times New Roman" w:cs="Times New Roman"/>
          <w:i/>
          <w:sz w:val="24"/>
          <w:szCs w:val="24"/>
        </w:rPr>
        <w:t>Annals of the Parish</w:t>
      </w:r>
      <w:r w:rsidRPr="00F5185C">
        <w:rPr>
          <w:rFonts w:ascii="Times New Roman" w:hAnsi="Times New Roman" w:cs="Times New Roman"/>
          <w:sz w:val="24"/>
          <w:szCs w:val="24"/>
        </w:rPr>
        <w:t>, edited by Robert P. Irvine</w:t>
      </w:r>
      <w:r>
        <w:t xml:space="preserve"> (</w:t>
      </w:r>
      <w:hyperlink r:id="rId8" w:history="1">
        <w:r w:rsidRPr="006A506E">
          <w:rPr>
            <w:rStyle w:val="Hyperlink"/>
          </w:rPr>
          <w:t>https://edinburghuniversitypress.com/book-annals-of-the-parish.html</w:t>
        </w:r>
      </w:hyperlink>
      <w:r>
        <w:t xml:space="preserve"> )</w:t>
      </w:r>
    </w:p>
    <w:p w14:paraId="7FB36291" w14:textId="3C5FD2FE" w:rsidR="00F5185C" w:rsidRPr="0022672C" w:rsidRDefault="00F5185C" w:rsidP="0022672C">
      <w:pPr>
        <w:ind w:left="720"/>
      </w:pPr>
      <w:r w:rsidRPr="00F5185C">
        <w:rPr>
          <w:rFonts w:ascii="Times New Roman" w:hAnsi="Times New Roman" w:cs="Times New Roman"/>
          <w:i/>
          <w:sz w:val="24"/>
          <w:szCs w:val="24"/>
        </w:rPr>
        <w:t>Three Short Novels: Glenfell, Andrew of Padua, The Omen</w:t>
      </w:r>
      <w:r w:rsidRPr="00F5185C">
        <w:rPr>
          <w:rFonts w:ascii="Times New Roman" w:hAnsi="Times New Roman" w:cs="Times New Roman"/>
          <w:sz w:val="24"/>
          <w:szCs w:val="24"/>
        </w:rPr>
        <w:t>, edited by Angela Esterhammer</w:t>
      </w:r>
      <w:r w:rsidRPr="00C37EF4">
        <w:t xml:space="preserve"> (</w:t>
      </w:r>
      <w:hyperlink r:id="rId9" w:history="1">
        <w:r w:rsidRPr="00C37EF4">
          <w:rPr>
            <w:rStyle w:val="Hyperlink"/>
          </w:rPr>
          <w:t>https://edinburghuniversitypress.com/book-three-short-novels.html</w:t>
        </w:r>
      </w:hyperlink>
      <w:r w:rsidRPr="00C37EF4">
        <w:t xml:space="preserve"> )</w:t>
      </w:r>
    </w:p>
    <w:p w14:paraId="6D58478D" w14:textId="4EF02448" w:rsidR="00F5185C" w:rsidRPr="00F5185C" w:rsidRDefault="00F5185C" w:rsidP="0022672C">
      <w:pPr>
        <w:ind w:left="720"/>
        <w:rPr>
          <w:rFonts w:ascii="Times New Roman" w:hAnsi="Times New Roman" w:cs="Times New Roman"/>
          <w:sz w:val="24"/>
          <w:szCs w:val="24"/>
        </w:rPr>
      </w:pPr>
      <w:r w:rsidRPr="00F5185C">
        <w:rPr>
          <w:rFonts w:ascii="Times New Roman" w:hAnsi="Times New Roman" w:cs="Times New Roman"/>
          <w:sz w:val="24"/>
          <w:szCs w:val="24"/>
        </w:rPr>
        <w:t>Work on further volumes has been differentially affected by the pandemic. Some editors are delayed by the current inability to access libraries and archives. On the other hand, work is well advanced on several volumes</w:t>
      </w:r>
      <w:r w:rsidR="0022672C">
        <w:rPr>
          <w:rFonts w:ascii="Times New Roman" w:hAnsi="Times New Roman" w:cs="Times New Roman"/>
          <w:sz w:val="24"/>
          <w:szCs w:val="24"/>
        </w:rPr>
        <w:t xml:space="preserve"> including</w:t>
      </w:r>
      <w:r w:rsidRPr="00F5185C">
        <w:rPr>
          <w:rFonts w:ascii="Times New Roman" w:hAnsi="Times New Roman" w:cs="Times New Roman"/>
          <w:sz w:val="24"/>
          <w:szCs w:val="24"/>
        </w:rPr>
        <w:t xml:space="preserve">: </w:t>
      </w:r>
    </w:p>
    <w:p w14:paraId="6EBDEA40" w14:textId="77777777" w:rsidR="00F5185C" w:rsidRPr="00F5185C" w:rsidRDefault="00F5185C" w:rsidP="00F5185C">
      <w:pPr>
        <w:ind w:left="720"/>
        <w:rPr>
          <w:rFonts w:ascii="Times New Roman" w:hAnsi="Times New Roman" w:cs="Times New Roman"/>
          <w:sz w:val="24"/>
          <w:szCs w:val="24"/>
        </w:rPr>
      </w:pPr>
      <w:r w:rsidRPr="00F5185C">
        <w:rPr>
          <w:rFonts w:ascii="Times New Roman" w:hAnsi="Times New Roman" w:cs="Times New Roman"/>
          <w:i/>
          <w:sz w:val="24"/>
          <w:szCs w:val="24"/>
        </w:rPr>
        <w:t>The Entail</w:t>
      </w:r>
      <w:r w:rsidRPr="00F5185C">
        <w:rPr>
          <w:rFonts w:ascii="Times New Roman" w:hAnsi="Times New Roman" w:cs="Times New Roman"/>
          <w:sz w:val="24"/>
          <w:szCs w:val="24"/>
        </w:rPr>
        <w:t xml:space="preserve"> (edited by Mark Schoenfield and Clare Simmons)</w:t>
      </w:r>
    </w:p>
    <w:p w14:paraId="06D0872C" w14:textId="77777777" w:rsidR="00F5185C" w:rsidRPr="00F5185C" w:rsidRDefault="00F5185C" w:rsidP="00F5185C">
      <w:pPr>
        <w:ind w:left="720"/>
        <w:rPr>
          <w:rFonts w:ascii="Times New Roman" w:hAnsi="Times New Roman" w:cs="Times New Roman"/>
          <w:sz w:val="24"/>
          <w:szCs w:val="24"/>
        </w:rPr>
      </w:pPr>
      <w:r w:rsidRPr="00F5185C">
        <w:rPr>
          <w:rFonts w:ascii="Times New Roman" w:hAnsi="Times New Roman" w:cs="Times New Roman"/>
          <w:i/>
          <w:sz w:val="24"/>
          <w:szCs w:val="24"/>
        </w:rPr>
        <w:t xml:space="preserve">The Ayrshire Legatees, The Steam-Boat, </w:t>
      </w:r>
      <w:r w:rsidRPr="00F5185C">
        <w:rPr>
          <w:rFonts w:ascii="Times New Roman" w:hAnsi="Times New Roman" w:cs="Times New Roman"/>
          <w:sz w:val="24"/>
          <w:szCs w:val="24"/>
        </w:rPr>
        <w:t>and</w:t>
      </w:r>
      <w:r w:rsidRPr="00F5185C">
        <w:rPr>
          <w:rFonts w:ascii="Times New Roman" w:hAnsi="Times New Roman" w:cs="Times New Roman"/>
          <w:i/>
          <w:sz w:val="24"/>
          <w:szCs w:val="24"/>
        </w:rPr>
        <w:t xml:space="preserve"> The Gathering of the West</w:t>
      </w:r>
      <w:r w:rsidRPr="00F5185C">
        <w:rPr>
          <w:rFonts w:ascii="Times New Roman" w:hAnsi="Times New Roman" w:cs="Times New Roman"/>
          <w:sz w:val="24"/>
          <w:szCs w:val="24"/>
        </w:rPr>
        <w:t xml:space="preserve"> (edited by Mark Parker)</w:t>
      </w:r>
    </w:p>
    <w:p w14:paraId="08DE6872" w14:textId="77777777" w:rsidR="00F5185C" w:rsidRPr="00F5185C" w:rsidRDefault="00F5185C" w:rsidP="00F5185C">
      <w:pPr>
        <w:ind w:left="720"/>
        <w:rPr>
          <w:rFonts w:ascii="Times New Roman" w:hAnsi="Times New Roman" w:cs="Times New Roman"/>
          <w:sz w:val="24"/>
          <w:szCs w:val="24"/>
        </w:rPr>
      </w:pPr>
      <w:r w:rsidRPr="00F5185C">
        <w:rPr>
          <w:rFonts w:ascii="Times New Roman" w:hAnsi="Times New Roman" w:cs="Times New Roman"/>
          <w:i/>
          <w:sz w:val="24"/>
          <w:szCs w:val="24"/>
        </w:rPr>
        <w:t>Sir Andrew Wylie, of that Ilk</w:t>
      </w:r>
      <w:r w:rsidRPr="00F5185C">
        <w:rPr>
          <w:rFonts w:ascii="Times New Roman" w:hAnsi="Times New Roman" w:cs="Times New Roman"/>
          <w:sz w:val="24"/>
          <w:szCs w:val="24"/>
        </w:rPr>
        <w:t xml:space="preserve"> (edited by Sharon Alker)</w:t>
      </w:r>
    </w:p>
    <w:p w14:paraId="2448D349" w14:textId="6DACBBAA" w:rsidR="00F5185C" w:rsidRPr="00F5185C" w:rsidRDefault="00F5185C" w:rsidP="0022672C">
      <w:pPr>
        <w:ind w:left="720"/>
        <w:rPr>
          <w:rFonts w:ascii="Times New Roman" w:hAnsi="Times New Roman" w:cs="Times New Roman"/>
          <w:sz w:val="24"/>
          <w:szCs w:val="24"/>
        </w:rPr>
      </w:pPr>
      <w:r w:rsidRPr="00F5185C">
        <w:rPr>
          <w:rFonts w:ascii="Times New Roman" w:hAnsi="Times New Roman" w:cs="Times New Roman"/>
          <w:i/>
          <w:sz w:val="24"/>
          <w:szCs w:val="24"/>
        </w:rPr>
        <w:t>Lawrie Todd</w:t>
      </w:r>
      <w:r w:rsidRPr="00F5185C">
        <w:rPr>
          <w:rFonts w:ascii="Times New Roman" w:hAnsi="Times New Roman" w:cs="Times New Roman"/>
          <w:sz w:val="24"/>
          <w:szCs w:val="24"/>
        </w:rPr>
        <w:t xml:space="preserve"> (edited by Regina Hewitt)</w:t>
      </w:r>
    </w:p>
    <w:p w14:paraId="232C4798" w14:textId="16A85CF9" w:rsidR="00F5185C" w:rsidRPr="00F5185C" w:rsidRDefault="00F5185C" w:rsidP="0022672C">
      <w:pPr>
        <w:ind w:left="720"/>
        <w:rPr>
          <w:rFonts w:ascii="Times New Roman" w:hAnsi="Times New Roman" w:cs="Times New Roman"/>
          <w:sz w:val="24"/>
          <w:szCs w:val="24"/>
        </w:rPr>
      </w:pPr>
      <w:r w:rsidRPr="00F5185C">
        <w:rPr>
          <w:rFonts w:ascii="Times New Roman" w:hAnsi="Times New Roman" w:cs="Times New Roman"/>
          <w:i/>
          <w:sz w:val="24"/>
          <w:szCs w:val="24"/>
        </w:rPr>
        <w:t>Bogle Corbet</w:t>
      </w:r>
      <w:r w:rsidRPr="00F5185C">
        <w:rPr>
          <w:rFonts w:ascii="Times New Roman" w:hAnsi="Times New Roman" w:cs="Times New Roman"/>
          <w:sz w:val="24"/>
          <w:szCs w:val="24"/>
        </w:rPr>
        <w:t xml:space="preserve"> (edited by Katie Trumpener) and </w:t>
      </w:r>
      <w:r w:rsidRPr="00F5185C">
        <w:rPr>
          <w:rFonts w:ascii="Times New Roman" w:hAnsi="Times New Roman" w:cs="Times New Roman"/>
          <w:i/>
          <w:sz w:val="24"/>
          <w:szCs w:val="24"/>
        </w:rPr>
        <w:t>The Provost</w:t>
      </w:r>
      <w:r w:rsidRPr="00F5185C">
        <w:rPr>
          <w:rFonts w:ascii="Times New Roman" w:hAnsi="Times New Roman" w:cs="Times New Roman"/>
          <w:sz w:val="24"/>
          <w:szCs w:val="24"/>
        </w:rPr>
        <w:t xml:space="preserve"> (edited by Caroline McCracken-Flesher) are well underway too. Other exciting projects recently added to the series are Galt’s </w:t>
      </w:r>
      <w:r w:rsidRPr="00F5185C">
        <w:rPr>
          <w:rFonts w:ascii="Times New Roman" w:hAnsi="Times New Roman" w:cs="Times New Roman"/>
          <w:i/>
          <w:sz w:val="24"/>
          <w:szCs w:val="24"/>
        </w:rPr>
        <w:t>Autobiography</w:t>
      </w:r>
      <w:r w:rsidRPr="00F5185C">
        <w:rPr>
          <w:rFonts w:ascii="Times New Roman" w:hAnsi="Times New Roman" w:cs="Times New Roman"/>
          <w:sz w:val="24"/>
          <w:szCs w:val="24"/>
        </w:rPr>
        <w:t xml:space="preserve"> and </w:t>
      </w:r>
      <w:r w:rsidRPr="00F5185C">
        <w:rPr>
          <w:rFonts w:ascii="Times New Roman" w:hAnsi="Times New Roman" w:cs="Times New Roman"/>
          <w:i/>
          <w:sz w:val="24"/>
          <w:szCs w:val="24"/>
        </w:rPr>
        <w:t>Literary Life</w:t>
      </w:r>
      <w:r w:rsidRPr="00F5185C">
        <w:rPr>
          <w:rFonts w:ascii="Times New Roman" w:hAnsi="Times New Roman" w:cs="Times New Roman"/>
          <w:sz w:val="24"/>
          <w:szCs w:val="24"/>
        </w:rPr>
        <w:t xml:space="preserve">, and a plan to publish all of Galt’s short fiction in three volumes entitled </w:t>
      </w:r>
      <w:r w:rsidRPr="00F5185C">
        <w:rPr>
          <w:rFonts w:ascii="Times New Roman" w:hAnsi="Times New Roman" w:cs="Times New Roman"/>
          <w:i/>
          <w:sz w:val="24"/>
          <w:szCs w:val="24"/>
        </w:rPr>
        <w:t>Scottish Tales</w:t>
      </w:r>
      <w:r w:rsidRPr="00F5185C">
        <w:rPr>
          <w:rFonts w:ascii="Times New Roman" w:hAnsi="Times New Roman" w:cs="Times New Roman"/>
          <w:sz w:val="24"/>
          <w:szCs w:val="24"/>
        </w:rPr>
        <w:t xml:space="preserve">, </w:t>
      </w:r>
      <w:r w:rsidRPr="00F5185C">
        <w:rPr>
          <w:rFonts w:ascii="Times New Roman" w:hAnsi="Times New Roman" w:cs="Times New Roman"/>
          <w:i/>
          <w:sz w:val="24"/>
          <w:szCs w:val="24"/>
        </w:rPr>
        <w:t>Transatlantic Tales</w:t>
      </w:r>
      <w:r w:rsidRPr="00F5185C">
        <w:rPr>
          <w:rFonts w:ascii="Times New Roman" w:hAnsi="Times New Roman" w:cs="Times New Roman"/>
          <w:sz w:val="24"/>
          <w:szCs w:val="24"/>
        </w:rPr>
        <w:t xml:space="preserve">, and </w:t>
      </w:r>
      <w:r w:rsidRPr="00F5185C">
        <w:rPr>
          <w:rFonts w:ascii="Times New Roman" w:hAnsi="Times New Roman" w:cs="Times New Roman"/>
          <w:i/>
          <w:sz w:val="24"/>
          <w:szCs w:val="24"/>
        </w:rPr>
        <w:t>Tales of Europe and the East</w:t>
      </w:r>
      <w:r w:rsidRPr="00F5185C">
        <w:rPr>
          <w:rFonts w:ascii="Times New Roman" w:hAnsi="Times New Roman" w:cs="Times New Roman"/>
          <w:sz w:val="24"/>
          <w:szCs w:val="24"/>
        </w:rPr>
        <w:t>. These volumes will include a few short stories that are being transcribed from manuscripts and have never been published before, as well as many that have never been republished since Galt’s lifetime.</w:t>
      </w:r>
    </w:p>
    <w:p w14:paraId="74C361CA" w14:textId="65858EDF" w:rsidR="00F5185C" w:rsidRDefault="00F5185C" w:rsidP="00F5185C">
      <w:pPr>
        <w:ind w:left="720"/>
        <w:rPr>
          <w:rFonts w:ascii="Times New Roman" w:hAnsi="Times New Roman" w:cs="Times New Roman"/>
          <w:sz w:val="24"/>
          <w:szCs w:val="24"/>
        </w:rPr>
      </w:pPr>
      <w:r w:rsidRPr="00F5185C">
        <w:rPr>
          <w:rFonts w:ascii="Times New Roman" w:hAnsi="Times New Roman" w:cs="Times New Roman"/>
          <w:sz w:val="24"/>
          <w:szCs w:val="24"/>
        </w:rPr>
        <w:t xml:space="preserve">The Editorial Board and the international editorial team met for a two-day workshop via Zoom in August 2020. This opportunity for discussion proved so fruitful that we are holding a second Galt Editorial Workshop in May 2021. The invaluable student Research Assistants who are working on the project at the Galt Editorial Centre in Toronto take part in these workshops too. The Galt Series is exciting for everyone </w:t>
      </w:r>
      <w:r w:rsidRPr="00F5185C">
        <w:rPr>
          <w:rFonts w:ascii="Times New Roman" w:hAnsi="Times New Roman" w:cs="Times New Roman"/>
          <w:sz w:val="24"/>
          <w:szCs w:val="24"/>
        </w:rPr>
        <w:lastRenderedPageBreak/>
        <w:t>involved, and we hope that it will help fuel the increasing interest in Galt’s work on both sides of the Atlantic.</w:t>
      </w:r>
    </w:p>
    <w:p w14:paraId="4FC6FFA4" w14:textId="22966EFD" w:rsidR="0022672C" w:rsidRDefault="0022672C" w:rsidP="00F5185C">
      <w:pPr>
        <w:ind w:left="720"/>
        <w:rPr>
          <w:rFonts w:ascii="Times New Roman" w:hAnsi="Times New Roman" w:cs="Times New Roman"/>
          <w:sz w:val="24"/>
          <w:szCs w:val="24"/>
        </w:rPr>
      </w:pPr>
      <w:r>
        <w:rPr>
          <w:rFonts w:ascii="Times New Roman" w:hAnsi="Times New Roman" w:cs="Times New Roman"/>
          <w:sz w:val="24"/>
          <w:szCs w:val="24"/>
        </w:rPr>
        <w:t>The Chair thanked Angela for her comprehensive and, in the circumstances, optimistic report.</w:t>
      </w:r>
    </w:p>
    <w:p w14:paraId="27174564" w14:textId="367E4EE1" w:rsidR="0022672C" w:rsidRDefault="0022672C" w:rsidP="0022672C">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The Cultural Memory of Georgian Glasgow</w:t>
      </w:r>
    </w:p>
    <w:p w14:paraId="26A4D4EC" w14:textId="3B62C199" w:rsidR="0022672C" w:rsidRDefault="0022672C" w:rsidP="0022672C">
      <w:pPr>
        <w:ind w:left="720"/>
        <w:rPr>
          <w:rFonts w:ascii="Times New Roman" w:hAnsi="Times New Roman" w:cs="Times New Roman"/>
          <w:sz w:val="24"/>
          <w:szCs w:val="24"/>
        </w:rPr>
      </w:pPr>
      <w:r>
        <w:rPr>
          <w:rFonts w:ascii="Times New Roman" w:hAnsi="Times New Roman" w:cs="Times New Roman"/>
          <w:sz w:val="24"/>
          <w:szCs w:val="24"/>
        </w:rPr>
        <w:t xml:space="preserve">Dr Craig Lamont </w:t>
      </w:r>
      <w:r w:rsidR="00FD2164">
        <w:rPr>
          <w:rFonts w:ascii="Times New Roman" w:hAnsi="Times New Roman" w:cs="Times New Roman"/>
          <w:sz w:val="24"/>
          <w:szCs w:val="24"/>
        </w:rPr>
        <w:t xml:space="preserve">gave a </w:t>
      </w:r>
      <w:r w:rsidR="007A375D">
        <w:rPr>
          <w:rFonts w:ascii="Times New Roman" w:hAnsi="Times New Roman" w:cs="Times New Roman"/>
          <w:sz w:val="24"/>
          <w:szCs w:val="24"/>
        </w:rPr>
        <w:t xml:space="preserve">fascinating </w:t>
      </w:r>
      <w:r w:rsidR="00FD2164">
        <w:rPr>
          <w:rFonts w:ascii="Times New Roman" w:hAnsi="Times New Roman" w:cs="Times New Roman"/>
          <w:sz w:val="24"/>
          <w:szCs w:val="24"/>
        </w:rPr>
        <w:t>presentation on this topic. He pointed out that, although Glasgow was often thought of as a Victorian city, it had a rich Georgian heritage and played a significant part in the Enlightenment.  He spoke about the contributions made by a number of figures, including the Foulis brothers</w:t>
      </w:r>
      <w:r w:rsidR="007A375D">
        <w:rPr>
          <w:rFonts w:ascii="Times New Roman" w:hAnsi="Times New Roman" w:cs="Times New Roman"/>
          <w:sz w:val="24"/>
          <w:szCs w:val="24"/>
        </w:rPr>
        <w:t xml:space="preserve"> in printing and the arts and the painter John Knox,</w:t>
      </w:r>
      <w:r w:rsidR="00FD2164">
        <w:rPr>
          <w:rFonts w:ascii="Times New Roman" w:hAnsi="Times New Roman" w:cs="Times New Roman"/>
          <w:sz w:val="24"/>
          <w:szCs w:val="24"/>
        </w:rPr>
        <w:t xml:space="preserve"> and about </w:t>
      </w:r>
      <w:r w:rsidR="007A375D">
        <w:rPr>
          <w:rFonts w:ascii="Times New Roman" w:hAnsi="Times New Roman" w:cs="Times New Roman"/>
          <w:sz w:val="24"/>
          <w:szCs w:val="24"/>
        </w:rPr>
        <w:t xml:space="preserve">how </w:t>
      </w:r>
      <w:r w:rsidR="00FD2164">
        <w:rPr>
          <w:rFonts w:ascii="Times New Roman" w:hAnsi="Times New Roman" w:cs="Times New Roman"/>
          <w:sz w:val="24"/>
          <w:szCs w:val="24"/>
        </w:rPr>
        <w:t xml:space="preserve">certain events cast a longer shadow than others.  As an example he cited the references to the failure of the Darien Scheme as the trigger for all that was to follow in Galt’s </w:t>
      </w:r>
      <w:r w:rsidR="007A375D">
        <w:rPr>
          <w:rFonts w:ascii="Times New Roman" w:hAnsi="Times New Roman" w:cs="Times New Roman"/>
          <w:i/>
          <w:iCs/>
          <w:sz w:val="24"/>
          <w:szCs w:val="24"/>
        </w:rPr>
        <w:t>The Entail</w:t>
      </w:r>
      <w:r w:rsidR="007A375D">
        <w:rPr>
          <w:rFonts w:ascii="Times New Roman" w:hAnsi="Times New Roman" w:cs="Times New Roman"/>
          <w:sz w:val="24"/>
          <w:szCs w:val="24"/>
        </w:rPr>
        <w:t>.  Craig has kindly posted the slides from his talk on the Society’s website.</w:t>
      </w:r>
    </w:p>
    <w:p w14:paraId="073054F5" w14:textId="71C4F2D9" w:rsidR="007A375D" w:rsidRDefault="007A375D" w:rsidP="0022672C">
      <w:pPr>
        <w:ind w:left="720"/>
        <w:rPr>
          <w:rFonts w:ascii="Times New Roman" w:hAnsi="Times New Roman" w:cs="Times New Roman"/>
          <w:sz w:val="24"/>
          <w:szCs w:val="24"/>
        </w:rPr>
      </w:pPr>
      <w:r>
        <w:rPr>
          <w:rFonts w:ascii="Times New Roman" w:hAnsi="Times New Roman" w:cs="Times New Roman"/>
          <w:sz w:val="24"/>
          <w:szCs w:val="24"/>
        </w:rPr>
        <w:t xml:space="preserve">In the discussion which followed Angela Esterhammer </w:t>
      </w:r>
      <w:r w:rsidR="00AF0E56">
        <w:rPr>
          <w:rFonts w:ascii="Times New Roman" w:hAnsi="Times New Roman" w:cs="Times New Roman"/>
          <w:sz w:val="24"/>
          <w:szCs w:val="24"/>
        </w:rPr>
        <w:t>asked about the role of William Paterson, the founder of the Bank of England, in the Darien scheme and Bill Nolan pointed out that Irvine had not been assiduous in preserving Galt’s memory.  The school and the street which had been named after Galt had both disappeared but he felt that that was beginning to change and that Irvine Burns Club, with its collection of Galt first editions and its efforts to create the John Galt Way was instrumental in raising awareness of the author in the area.</w:t>
      </w:r>
    </w:p>
    <w:p w14:paraId="2BA5576F" w14:textId="7BF7E443" w:rsidR="00AF0E56" w:rsidRPr="00AF0E56" w:rsidRDefault="00AF0E56" w:rsidP="00AF0E5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Rhona Brown thanked Craig for his presentation and the members for attending.  She hoped to see them again at the annual lecture on 7</w:t>
      </w:r>
      <w:r w:rsidRPr="00AF0E56">
        <w:rPr>
          <w:rFonts w:ascii="Times New Roman" w:hAnsi="Times New Roman" w:cs="Times New Roman"/>
          <w:sz w:val="24"/>
          <w:szCs w:val="24"/>
          <w:vertAlign w:val="superscript"/>
        </w:rPr>
        <w:t>th</w:t>
      </w:r>
      <w:r>
        <w:rPr>
          <w:rFonts w:ascii="Times New Roman" w:hAnsi="Times New Roman" w:cs="Times New Roman"/>
          <w:sz w:val="24"/>
          <w:szCs w:val="24"/>
        </w:rPr>
        <w:t xml:space="preserve"> May.  The meeting then concluded.</w:t>
      </w:r>
    </w:p>
    <w:p w14:paraId="5D9A2AB8" w14:textId="068B7ED8" w:rsidR="00F5185C" w:rsidRPr="00F5185C" w:rsidRDefault="00F5185C" w:rsidP="00F5185C">
      <w:pPr>
        <w:spacing w:after="200" w:line="276" w:lineRule="auto"/>
        <w:ind w:left="720"/>
        <w:rPr>
          <w:rFonts w:ascii="Times New Roman" w:hAnsi="Times New Roman" w:cs="Times New Roman"/>
        </w:rPr>
      </w:pPr>
    </w:p>
    <w:p w14:paraId="627E9F64" w14:textId="5488F904" w:rsidR="000943E4" w:rsidRPr="000943E4" w:rsidRDefault="000943E4" w:rsidP="000943E4">
      <w:pPr>
        <w:ind w:left="720"/>
        <w:rPr>
          <w:rFonts w:ascii="Times New Roman" w:hAnsi="Times New Roman" w:cs="Times New Roman"/>
          <w:sz w:val="24"/>
          <w:szCs w:val="24"/>
        </w:rPr>
      </w:pPr>
    </w:p>
    <w:p w14:paraId="6FD199E9" w14:textId="570A846B" w:rsidR="004B6CAB" w:rsidRDefault="004B6CAB" w:rsidP="004B6CAB">
      <w:pPr>
        <w:pStyle w:val="ListParagraph"/>
        <w:rPr>
          <w:rFonts w:ascii="Times New Roman" w:hAnsi="Times New Roman" w:cs="Times New Roman"/>
          <w:sz w:val="24"/>
          <w:szCs w:val="24"/>
        </w:rPr>
      </w:pPr>
    </w:p>
    <w:p w14:paraId="4986D19D" w14:textId="673DC763" w:rsidR="004B6CAB" w:rsidRPr="00204434" w:rsidRDefault="0088417F" w:rsidP="004B6CAB">
      <w:pPr>
        <w:pStyle w:val="ListParagraph"/>
        <w:rPr>
          <w:rFonts w:ascii="Times New Roman" w:hAnsi="Times New Roman" w:cs="Times New Roman"/>
          <w:sz w:val="24"/>
          <w:szCs w:val="24"/>
        </w:rPr>
      </w:pPr>
      <w:r>
        <w:rPr>
          <w:rFonts w:ascii="Times New Roman" w:hAnsi="Times New Roman" w:cs="Times New Roman"/>
          <w:sz w:val="24"/>
          <w:szCs w:val="24"/>
        </w:rPr>
        <w:t xml:space="preserve"> </w:t>
      </w:r>
    </w:p>
    <w:sectPr w:rsidR="004B6CAB" w:rsidRPr="00204434">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90384C" w14:textId="77777777" w:rsidR="00A0026C" w:rsidRDefault="00A0026C" w:rsidP="004B6CAB">
      <w:pPr>
        <w:spacing w:after="0" w:line="240" w:lineRule="auto"/>
      </w:pPr>
      <w:r>
        <w:separator/>
      </w:r>
    </w:p>
  </w:endnote>
  <w:endnote w:type="continuationSeparator" w:id="0">
    <w:p w14:paraId="590AF975" w14:textId="77777777" w:rsidR="00A0026C" w:rsidRDefault="00A0026C" w:rsidP="004B6C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7023409"/>
      <w:docPartObj>
        <w:docPartGallery w:val="Page Numbers (Bottom of Page)"/>
        <w:docPartUnique/>
      </w:docPartObj>
    </w:sdtPr>
    <w:sdtEndPr>
      <w:rPr>
        <w:noProof/>
      </w:rPr>
    </w:sdtEndPr>
    <w:sdtContent>
      <w:p w14:paraId="25C5EA51" w14:textId="77777777" w:rsidR="000943E4" w:rsidRDefault="000943E4">
        <w:pPr>
          <w:pStyle w:val="Footer"/>
          <w:jc w:val="center"/>
        </w:pPr>
        <w:r>
          <w:fldChar w:fldCharType="begin"/>
        </w:r>
        <w:r>
          <w:instrText xml:space="preserve"> PAGE   \* MERGEFORMAT </w:instrText>
        </w:r>
        <w:r>
          <w:fldChar w:fldCharType="separate"/>
        </w:r>
        <w:r>
          <w:rPr>
            <w:noProof/>
          </w:rPr>
          <w:t>4</w:t>
        </w:r>
        <w:r>
          <w:rPr>
            <w:noProof/>
          </w:rPr>
          <w:fldChar w:fldCharType="end"/>
        </w:r>
      </w:p>
    </w:sdtContent>
  </w:sdt>
  <w:p w14:paraId="34BAF36D" w14:textId="77777777" w:rsidR="000943E4" w:rsidRDefault="000943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3779079"/>
      <w:docPartObj>
        <w:docPartGallery w:val="Page Numbers (Bottom of Page)"/>
        <w:docPartUnique/>
      </w:docPartObj>
    </w:sdtPr>
    <w:sdtEndPr>
      <w:rPr>
        <w:noProof/>
      </w:rPr>
    </w:sdtEndPr>
    <w:sdtContent>
      <w:p w14:paraId="15F43EBA" w14:textId="52506EB1" w:rsidR="004B6CAB" w:rsidRDefault="004B6CA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3EFD6B" w14:textId="77777777" w:rsidR="004B6CAB" w:rsidRDefault="004B6C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0971E3F" w14:textId="77777777" w:rsidR="00A0026C" w:rsidRDefault="00A0026C" w:rsidP="004B6CAB">
      <w:pPr>
        <w:spacing w:after="0" w:line="240" w:lineRule="auto"/>
      </w:pPr>
      <w:r>
        <w:separator/>
      </w:r>
    </w:p>
  </w:footnote>
  <w:footnote w:type="continuationSeparator" w:id="0">
    <w:p w14:paraId="34A6A1D5" w14:textId="77777777" w:rsidR="00A0026C" w:rsidRDefault="00A0026C" w:rsidP="004B6C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B0A12"/>
    <w:multiLevelType w:val="hybridMultilevel"/>
    <w:tmpl w:val="E0D4AF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434"/>
    <w:rsid w:val="000943E4"/>
    <w:rsid w:val="00204434"/>
    <w:rsid w:val="0022672C"/>
    <w:rsid w:val="003F6FA9"/>
    <w:rsid w:val="00414421"/>
    <w:rsid w:val="004605E8"/>
    <w:rsid w:val="00470B9B"/>
    <w:rsid w:val="004B6CAB"/>
    <w:rsid w:val="00572F6B"/>
    <w:rsid w:val="007A375D"/>
    <w:rsid w:val="0088417F"/>
    <w:rsid w:val="009A452E"/>
    <w:rsid w:val="00A0026C"/>
    <w:rsid w:val="00A83D3E"/>
    <w:rsid w:val="00AF0E56"/>
    <w:rsid w:val="00C35B3F"/>
    <w:rsid w:val="00F0012C"/>
    <w:rsid w:val="00F5185C"/>
    <w:rsid w:val="00FD21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6F405"/>
  <w15:chartTrackingRefBased/>
  <w15:docId w15:val="{53FB5B34-5D09-4BC4-9FA3-C788DFDAF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434"/>
    <w:pPr>
      <w:ind w:left="720"/>
      <w:contextualSpacing/>
    </w:pPr>
  </w:style>
  <w:style w:type="paragraph" w:styleId="Header">
    <w:name w:val="header"/>
    <w:basedOn w:val="Normal"/>
    <w:link w:val="HeaderChar"/>
    <w:uiPriority w:val="99"/>
    <w:unhideWhenUsed/>
    <w:rsid w:val="004B6C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6CAB"/>
  </w:style>
  <w:style w:type="paragraph" w:styleId="Footer">
    <w:name w:val="footer"/>
    <w:basedOn w:val="Normal"/>
    <w:link w:val="FooterChar"/>
    <w:uiPriority w:val="99"/>
    <w:unhideWhenUsed/>
    <w:rsid w:val="004B6C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6CAB"/>
  </w:style>
  <w:style w:type="character" w:styleId="Hyperlink">
    <w:name w:val="Hyperlink"/>
    <w:basedOn w:val="DefaultParagraphFont"/>
    <w:uiPriority w:val="99"/>
    <w:unhideWhenUsed/>
    <w:rsid w:val="00F5185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inburghuniversitypress.com/book-annals-of-the-parish.html"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edinburghuniversitypress.com/book-three-short-novel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TotalTime>
  <Pages>4</Pages>
  <Words>1285</Words>
  <Characters>7328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McGhee</dc:creator>
  <cp:keywords/>
  <dc:description/>
  <cp:lastModifiedBy>Ian McGhee</cp:lastModifiedBy>
  <cp:revision>6</cp:revision>
  <dcterms:created xsi:type="dcterms:W3CDTF">2021-03-27T09:33:00Z</dcterms:created>
  <dcterms:modified xsi:type="dcterms:W3CDTF">2021-03-29T11:14:00Z</dcterms:modified>
</cp:coreProperties>
</file>